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8B5CB" w14:textId="1EBDA861" w:rsidR="009A2E31" w:rsidRDefault="007866B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Nr.înreg</w:t>
      </w:r>
      <w:proofErr w:type="spellEnd"/>
      <w:r w:rsidR="00EA0530">
        <w:rPr>
          <w:rFonts w:ascii="Times New Roman" w:hAnsi="Times New Roman" w:cs="Times New Roman"/>
          <w:sz w:val="24"/>
          <w:szCs w:val="24"/>
        </w:rPr>
        <w:t>.</w:t>
      </w:r>
      <w:r w:rsidR="00AA6114">
        <w:rPr>
          <w:rFonts w:ascii="Times New Roman" w:hAnsi="Times New Roman" w:cs="Times New Roman"/>
          <w:sz w:val="24"/>
          <w:szCs w:val="24"/>
        </w:rPr>
        <w:t>......</w:t>
      </w:r>
      <w:r w:rsidR="00EA0530">
        <w:rPr>
          <w:rFonts w:ascii="Times New Roman" w:hAnsi="Times New Roman" w:cs="Times New Roman"/>
          <w:sz w:val="24"/>
          <w:szCs w:val="24"/>
        </w:rPr>
        <w:t>/…….</w:t>
      </w:r>
    </w:p>
    <w:p w14:paraId="2692FA39" w14:textId="77777777" w:rsidR="00BB0689" w:rsidRDefault="007866BF">
      <w:pPr>
        <w:spacing w:after="0" w:line="360" w:lineRule="auto"/>
        <w:jc w:val="center"/>
        <w:rPr>
          <w:rFonts w:ascii="Times New Roman" w:eastAsia="Times New Roman" w:hAnsi="Times New Roman" w:cs="Times New Roman"/>
          <w:b/>
          <w:sz w:val="28"/>
          <w:szCs w:val="24"/>
          <w:lang w:eastAsia="de-DE"/>
        </w:rPr>
      </w:pPr>
      <w:r>
        <w:rPr>
          <w:rFonts w:ascii="Times New Roman" w:eastAsia="Times New Roman" w:hAnsi="Times New Roman" w:cs="Times New Roman"/>
          <w:b/>
          <w:sz w:val="28"/>
          <w:szCs w:val="24"/>
          <w:lang w:eastAsia="de-DE"/>
        </w:rPr>
        <w:t>CONTRACT DE SPONSORIZARE</w:t>
      </w:r>
    </w:p>
    <w:p w14:paraId="6F962F80" w14:textId="77777777" w:rsidR="00EA0530" w:rsidRPr="00EA0530" w:rsidRDefault="00EA0530" w:rsidP="00EA0530">
      <w:pPr>
        <w:spacing w:after="0" w:line="360" w:lineRule="auto"/>
        <w:jc w:val="both"/>
        <w:rPr>
          <w:rFonts w:ascii="Times New Roman" w:eastAsia="Times New Roman" w:hAnsi="Times New Roman" w:cs="Times New Roman"/>
          <w:sz w:val="24"/>
          <w:szCs w:val="24"/>
          <w:lang w:eastAsia="de-DE"/>
        </w:rPr>
      </w:pPr>
    </w:p>
    <w:p w14:paraId="6FA936AF" w14:textId="77777777" w:rsidR="00EA0530" w:rsidRPr="00EA0530" w:rsidRDefault="00EA0530" w:rsidP="00056C5C">
      <w:pPr>
        <w:spacing w:after="0" w:line="360" w:lineRule="auto"/>
        <w:ind w:firstLine="708"/>
        <w:jc w:val="both"/>
        <w:rPr>
          <w:rFonts w:ascii="Times New Roman" w:eastAsia="Times New Roman" w:hAnsi="Times New Roman" w:cs="Times New Roman"/>
          <w:sz w:val="24"/>
          <w:szCs w:val="24"/>
          <w:lang w:eastAsia="de-DE"/>
        </w:rPr>
      </w:pPr>
      <w:r w:rsidRPr="00EA0530">
        <w:rPr>
          <w:rFonts w:ascii="Times New Roman" w:eastAsia="Times New Roman" w:hAnsi="Times New Roman" w:cs="Times New Roman"/>
          <w:sz w:val="24"/>
          <w:szCs w:val="24"/>
          <w:lang w:eastAsia="de-DE"/>
        </w:rPr>
        <w:t>În considerarea faptului că Beneficiarul desfășoară, în mod</w:t>
      </w:r>
      <w:r w:rsidR="00056C5C">
        <w:rPr>
          <w:rFonts w:ascii="Times New Roman" w:eastAsia="Times New Roman" w:hAnsi="Times New Roman" w:cs="Times New Roman"/>
          <w:sz w:val="24"/>
          <w:szCs w:val="24"/>
          <w:lang w:eastAsia="de-DE"/>
        </w:rPr>
        <w:t xml:space="preserve"> curent, activități în domeniul</w:t>
      </w:r>
      <w:r w:rsidRPr="00EA0530">
        <w:rPr>
          <w:rFonts w:ascii="Times New Roman" w:eastAsia="Times New Roman" w:hAnsi="Times New Roman" w:cs="Times New Roman"/>
          <w:sz w:val="24"/>
          <w:szCs w:val="24"/>
          <w:lang w:eastAsia="de-DE"/>
        </w:rPr>
        <w:t xml:space="preserve"> </w:t>
      </w:r>
      <w:r w:rsidR="00056C5C">
        <w:rPr>
          <w:rFonts w:ascii="Times New Roman" w:eastAsia="Times New Roman" w:hAnsi="Times New Roman" w:cs="Times New Roman"/>
          <w:sz w:val="24"/>
          <w:szCs w:val="24"/>
          <w:lang w:eastAsia="de-DE"/>
        </w:rPr>
        <w:t>social-</w:t>
      </w:r>
      <w:proofErr w:type="spellStart"/>
      <w:r w:rsidR="00056C5C">
        <w:rPr>
          <w:rFonts w:ascii="Times New Roman" w:eastAsia="Times New Roman" w:hAnsi="Times New Roman" w:cs="Times New Roman"/>
          <w:sz w:val="24"/>
          <w:szCs w:val="24"/>
          <w:lang w:eastAsia="de-DE"/>
        </w:rPr>
        <w:t>umaniar</w:t>
      </w:r>
      <w:proofErr w:type="spellEnd"/>
      <w:r w:rsidRPr="00EA0530">
        <w:rPr>
          <w:rFonts w:ascii="Times New Roman" w:eastAsia="Times New Roman" w:hAnsi="Times New Roman" w:cs="Times New Roman"/>
          <w:sz w:val="24"/>
          <w:szCs w:val="24"/>
          <w:lang w:eastAsia="de-DE"/>
        </w:rPr>
        <w:t>, s-a încheiat prezentul contract de sponsorizare, cu respectarea prevederilor Legii nr. 32/1994 privind sponsorizarea, cu modificările și completările ulterioare</w:t>
      </w:r>
      <w:r w:rsidR="00056C5C">
        <w:rPr>
          <w:rFonts w:ascii="Times New Roman" w:eastAsia="Times New Roman" w:hAnsi="Times New Roman" w:cs="Times New Roman"/>
          <w:sz w:val="24"/>
          <w:szCs w:val="24"/>
          <w:lang w:eastAsia="de-DE"/>
        </w:rPr>
        <w:t xml:space="preserve"> </w:t>
      </w:r>
      <w:r w:rsidRPr="00EA0530">
        <w:rPr>
          <w:rFonts w:ascii="Times New Roman" w:eastAsia="Times New Roman" w:hAnsi="Times New Roman" w:cs="Times New Roman"/>
          <w:sz w:val="24"/>
          <w:szCs w:val="24"/>
          <w:lang w:eastAsia="de-DE"/>
        </w:rPr>
        <w:t xml:space="preserve">OP ANAF 1679/2022 pentru aprobarea Procedurii privind </w:t>
      </w:r>
      <w:proofErr w:type="spellStart"/>
      <w:r w:rsidRPr="00EA0530">
        <w:rPr>
          <w:rFonts w:ascii="Times New Roman" w:eastAsia="Times New Roman" w:hAnsi="Times New Roman" w:cs="Times New Roman"/>
          <w:sz w:val="24"/>
          <w:szCs w:val="24"/>
          <w:lang w:eastAsia="de-DE"/>
        </w:rPr>
        <w:t>redirectionarea</w:t>
      </w:r>
      <w:proofErr w:type="spellEnd"/>
      <w:r w:rsidRPr="00EA0530">
        <w:rPr>
          <w:rFonts w:ascii="Times New Roman" w:eastAsia="Times New Roman" w:hAnsi="Times New Roman" w:cs="Times New Roman"/>
          <w:sz w:val="24"/>
          <w:szCs w:val="24"/>
          <w:lang w:eastAsia="de-DE"/>
        </w:rPr>
        <w:t xml:space="preserve"> impozitului pe profit/impozitului pe veniturile mic</w:t>
      </w:r>
      <w:r w:rsidR="00056C5C">
        <w:rPr>
          <w:rFonts w:ascii="Times New Roman" w:eastAsia="Times New Roman" w:hAnsi="Times New Roman" w:cs="Times New Roman"/>
          <w:sz w:val="24"/>
          <w:szCs w:val="24"/>
          <w:lang w:eastAsia="de-DE"/>
        </w:rPr>
        <w:t>roî</w:t>
      </w:r>
      <w:r w:rsidRPr="00EA0530">
        <w:rPr>
          <w:rFonts w:ascii="Times New Roman" w:eastAsia="Times New Roman" w:hAnsi="Times New Roman" w:cs="Times New Roman"/>
          <w:sz w:val="24"/>
          <w:szCs w:val="24"/>
          <w:lang w:eastAsia="de-DE"/>
        </w:rPr>
        <w:t>ntreprinderilor, potrivit legii,</w:t>
      </w:r>
      <w:r w:rsidR="00056C5C">
        <w:rPr>
          <w:rFonts w:ascii="Times New Roman" w:eastAsia="Times New Roman" w:hAnsi="Times New Roman" w:cs="Times New Roman"/>
          <w:sz w:val="24"/>
          <w:szCs w:val="24"/>
          <w:lang w:eastAsia="de-DE"/>
        </w:rPr>
        <w:t xml:space="preserve"> pentru efectuarea de sponsorizări ș</w:t>
      </w:r>
      <w:r w:rsidRPr="00EA0530">
        <w:rPr>
          <w:rFonts w:ascii="Times New Roman" w:eastAsia="Times New Roman" w:hAnsi="Times New Roman" w:cs="Times New Roman"/>
          <w:sz w:val="24"/>
          <w:szCs w:val="24"/>
          <w:lang w:eastAsia="de-DE"/>
        </w:rPr>
        <w:t>i/sau acte de mecenat sau acor</w:t>
      </w:r>
      <w:r w:rsidR="00056C5C">
        <w:rPr>
          <w:rFonts w:ascii="Times New Roman" w:eastAsia="Times New Roman" w:hAnsi="Times New Roman" w:cs="Times New Roman"/>
          <w:sz w:val="24"/>
          <w:szCs w:val="24"/>
          <w:lang w:eastAsia="de-DE"/>
        </w:rPr>
        <w:t>darea de burse private, precum și a modelului și conț</w:t>
      </w:r>
      <w:r w:rsidRPr="00EA0530">
        <w:rPr>
          <w:rFonts w:ascii="Times New Roman" w:eastAsia="Times New Roman" w:hAnsi="Times New Roman" w:cs="Times New Roman"/>
          <w:sz w:val="24"/>
          <w:szCs w:val="24"/>
          <w:lang w:eastAsia="de-DE"/>
        </w:rPr>
        <w:t>inu</w:t>
      </w:r>
      <w:r w:rsidR="00056C5C">
        <w:rPr>
          <w:rFonts w:ascii="Times New Roman" w:eastAsia="Times New Roman" w:hAnsi="Times New Roman" w:cs="Times New Roman"/>
          <w:sz w:val="24"/>
          <w:szCs w:val="24"/>
          <w:lang w:eastAsia="de-DE"/>
        </w:rPr>
        <w:t>tului unor formulare publicate î</w:t>
      </w:r>
      <w:r w:rsidRPr="00EA0530">
        <w:rPr>
          <w:rFonts w:ascii="Times New Roman" w:eastAsia="Times New Roman" w:hAnsi="Times New Roman" w:cs="Times New Roman"/>
          <w:sz w:val="24"/>
          <w:szCs w:val="24"/>
          <w:lang w:eastAsia="de-DE"/>
        </w:rPr>
        <w:t>n Monitorul Oficial nr. 923/21.09.2022), între:</w:t>
      </w:r>
    </w:p>
    <w:p w14:paraId="49A3DB13" w14:textId="77777777" w:rsidR="00320E43" w:rsidRDefault="00320E43">
      <w:pPr>
        <w:spacing w:after="0" w:line="360" w:lineRule="auto"/>
        <w:jc w:val="both"/>
        <w:rPr>
          <w:rFonts w:ascii="Times New Roman" w:eastAsia="Times New Roman" w:hAnsi="Times New Roman" w:cs="Times New Roman"/>
          <w:sz w:val="24"/>
          <w:szCs w:val="24"/>
          <w:lang w:eastAsia="de-DE"/>
        </w:rPr>
      </w:pPr>
    </w:p>
    <w:p w14:paraId="2E18395A" w14:textId="77777777" w:rsidR="00BB0689" w:rsidRDefault="007866BF">
      <w:pPr>
        <w:spacing w:after="0" w:line="360" w:lineRule="auto"/>
        <w:jc w:val="both"/>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Articolul 1 - </w:t>
      </w:r>
      <w:proofErr w:type="spellStart"/>
      <w:r>
        <w:rPr>
          <w:rFonts w:ascii="Times New Roman" w:eastAsia="Times New Roman" w:hAnsi="Times New Roman" w:cs="Times New Roman"/>
          <w:b/>
          <w:bCs/>
          <w:sz w:val="24"/>
          <w:szCs w:val="24"/>
          <w:lang w:eastAsia="de-DE"/>
        </w:rPr>
        <w:t>Părţi</w:t>
      </w:r>
      <w:proofErr w:type="spellEnd"/>
      <w:r>
        <w:rPr>
          <w:rFonts w:ascii="Times New Roman" w:eastAsia="Times New Roman" w:hAnsi="Times New Roman" w:cs="Times New Roman"/>
          <w:b/>
          <w:bCs/>
          <w:sz w:val="24"/>
          <w:szCs w:val="24"/>
          <w:lang w:eastAsia="de-DE"/>
        </w:rPr>
        <w:t xml:space="preserve"> contractante</w:t>
      </w:r>
    </w:p>
    <w:p w14:paraId="725CF62D" w14:textId="65DE79EF" w:rsidR="00BB0689" w:rsidRDefault="00EA0530">
      <w:pPr>
        <w:widowControl w:val="0"/>
        <w:numPr>
          <w:ilvl w:val="1"/>
          <w:numId w:val="1"/>
        </w:numPr>
        <w:spacing w:after="0" w:line="360" w:lineRule="auto"/>
        <w:jc w:val="both"/>
        <w:rPr>
          <w:rFonts w:ascii="Times New Roman" w:hAnsi="Times New Roman" w:cs="Times New Roman"/>
          <w:sz w:val="24"/>
          <w:szCs w:val="24"/>
        </w:rPr>
      </w:pPr>
      <w:r w:rsidRPr="00A31590">
        <w:rPr>
          <w:rFonts w:ascii="Times New Roman" w:hAnsi="Times New Roman" w:cs="Times New Roman"/>
          <w:bCs/>
          <w:sz w:val="24"/>
          <w:szCs w:val="24"/>
          <w:shd w:val="clear" w:color="auto" w:fill="FFFFFF"/>
        </w:rPr>
        <w:t>……</w:t>
      </w:r>
      <w:r w:rsidR="00A31590" w:rsidRPr="00A31590">
        <w:rPr>
          <w:rFonts w:ascii="Times New Roman" w:hAnsi="Times New Roman" w:cs="Times New Roman"/>
          <w:bCs/>
          <w:sz w:val="24"/>
          <w:szCs w:val="24"/>
          <w:shd w:val="clear" w:color="auto" w:fill="FFFFFF"/>
        </w:rPr>
        <w:t>.</w:t>
      </w:r>
      <w:r w:rsidR="00A31590">
        <w:rPr>
          <w:rFonts w:ascii="Times New Roman" w:hAnsi="Times New Roman" w:cs="Times New Roman"/>
          <w:bCs/>
          <w:sz w:val="24"/>
          <w:szCs w:val="24"/>
          <w:shd w:val="clear" w:color="auto" w:fill="FFFFFF"/>
        </w:rPr>
        <w:t>..................</w:t>
      </w:r>
      <w:r w:rsidR="00A31590" w:rsidRPr="00A31590">
        <w:rPr>
          <w:rFonts w:ascii="Times New Roman" w:hAnsi="Times New Roman" w:cs="Times New Roman"/>
          <w:bCs/>
          <w:sz w:val="24"/>
          <w:szCs w:val="24"/>
          <w:shd w:val="clear" w:color="auto" w:fill="FFFFFF"/>
        </w:rPr>
        <w:t>...................</w:t>
      </w:r>
      <w:r w:rsidR="00A31590">
        <w:rPr>
          <w:rFonts w:ascii="Times New Roman" w:hAnsi="Times New Roman" w:cs="Times New Roman"/>
          <w:bCs/>
          <w:sz w:val="24"/>
          <w:szCs w:val="24"/>
          <w:shd w:val="clear" w:color="auto" w:fill="FFFFFF"/>
        </w:rPr>
        <w:t>..............</w:t>
      </w:r>
      <w:r w:rsidR="00A31590" w:rsidRPr="00A31590">
        <w:rPr>
          <w:rFonts w:ascii="Times New Roman" w:hAnsi="Times New Roman" w:cs="Times New Roman"/>
          <w:bCs/>
          <w:sz w:val="24"/>
          <w:szCs w:val="24"/>
          <w:shd w:val="clear" w:color="auto" w:fill="FFFFFF"/>
        </w:rPr>
        <w:t>.....</w:t>
      </w:r>
      <w:r w:rsidRPr="00A31590">
        <w:rPr>
          <w:rFonts w:ascii="Times New Roman" w:hAnsi="Times New Roman" w:cs="Times New Roman"/>
          <w:bCs/>
          <w:sz w:val="24"/>
          <w:szCs w:val="24"/>
          <w:shd w:val="clear" w:color="auto" w:fill="FFFFFF"/>
        </w:rPr>
        <w:t>..</w:t>
      </w:r>
      <w:r w:rsidR="007866BF" w:rsidRPr="00A31590">
        <w:rPr>
          <w:rFonts w:ascii="Times New Roman" w:hAnsi="Times New Roman" w:cs="Times New Roman"/>
          <w:bCs/>
          <w:sz w:val="24"/>
          <w:szCs w:val="24"/>
          <w:shd w:val="clear" w:color="auto" w:fill="FFFFFF"/>
        </w:rPr>
        <w:t>.</w:t>
      </w:r>
      <w:r w:rsidR="007866BF" w:rsidRPr="00A31590">
        <w:rPr>
          <w:rFonts w:ascii="Times New Roman" w:hAnsi="Times New Roman" w:cs="Times New Roman"/>
          <w:bCs/>
          <w:sz w:val="24"/>
          <w:szCs w:val="24"/>
        </w:rPr>
        <w:t>,</w:t>
      </w:r>
      <w:r w:rsidR="007866BF" w:rsidRPr="009A2E31">
        <w:rPr>
          <w:rFonts w:ascii="Times New Roman" w:hAnsi="Times New Roman" w:cs="Times New Roman"/>
          <w:b/>
          <w:sz w:val="24"/>
          <w:szCs w:val="24"/>
        </w:rPr>
        <w:t xml:space="preserve"> </w:t>
      </w:r>
      <w:r w:rsidR="007866BF" w:rsidRPr="009A2E31">
        <w:rPr>
          <w:rFonts w:ascii="Times New Roman" w:hAnsi="Times New Roman" w:cs="Times New Roman"/>
          <w:sz w:val="24"/>
          <w:szCs w:val="24"/>
        </w:rPr>
        <w:t xml:space="preserve">cu sediul social în localitatea </w:t>
      </w:r>
      <w:r>
        <w:rPr>
          <w:rFonts w:ascii="Times New Roman" w:hAnsi="Times New Roman" w:cs="Times New Roman"/>
          <w:sz w:val="24"/>
          <w:szCs w:val="24"/>
        </w:rPr>
        <w:t>……</w:t>
      </w:r>
      <w:r w:rsidR="00A31590">
        <w:rPr>
          <w:rFonts w:ascii="Times New Roman" w:hAnsi="Times New Roman" w:cs="Times New Roman"/>
          <w:sz w:val="24"/>
          <w:szCs w:val="24"/>
        </w:rPr>
        <w:t>..............................</w:t>
      </w:r>
      <w:r>
        <w:rPr>
          <w:rFonts w:ascii="Times New Roman" w:hAnsi="Times New Roman" w:cs="Times New Roman"/>
          <w:sz w:val="24"/>
          <w:szCs w:val="24"/>
        </w:rPr>
        <w:t>…</w:t>
      </w:r>
      <w:r w:rsidR="007866BF" w:rsidRPr="009A2E31">
        <w:rPr>
          <w:rFonts w:ascii="Times New Roman" w:hAnsi="Times New Roman" w:cs="Times New Roman"/>
          <w:sz w:val="24"/>
          <w:szCs w:val="24"/>
        </w:rPr>
        <w:t xml:space="preserve">, str. </w:t>
      </w:r>
      <w:r>
        <w:rPr>
          <w:rFonts w:ascii="Times New Roman" w:hAnsi="Times New Roman" w:cs="Times New Roman"/>
          <w:sz w:val="24"/>
          <w:szCs w:val="24"/>
        </w:rPr>
        <w:t>…</w:t>
      </w:r>
      <w:r w:rsidR="00A31590">
        <w:rPr>
          <w:rFonts w:ascii="Times New Roman" w:hAnsi="Times New Roman" w:cs="Times New Roman"/>
          <w:sz w:val="24"/>
          <w:szCs w:val="24"/>
        </w:rPr>
        <w:t>....................</w:t>
      </w:r>
      <w:r>
        <w:rPr>
          <w:rFonts w:ascii="Times New Roman" w:hAnsi="Times New Roman" w:cs="Times New Roman"/>
          <w:sz w:val="24"/>
          <w:szCs w:val="24"/>
        </w:rPr>
        <w:t>……</w:t>
      </w:r>
      <w:r w:rsidR="007866BF" w:rsidRPr="009A2E31">
        <w:rPr>
          <w:rFonts w:ascii="Times New Roman" w:hAnsi="Times New Roman" w:cs="Times New Roman"/>
          <w:sz w:val="24"/>
          <w:szCs w:val="24"/>
        </w:rPr>
        <w:t>, nr</w:t>
      </w:r>
      <w:r>
        <w:rPr>
          <w:rFonts w:ascii="Times New Roman" w:hAnsi="Times New Roman" w:cs="Times New Roman"/>
          <w:sz w:val="24"/>
          <w:szCs w:val="24"/>
        </w:rPr>
        <w:t>………..</w:t>
      </w:r>
      <w:r w:rsidR="007866BF" w:rsidRPr="009A2E31">
        <w:rPr>
          <w:rFonts w:ascii="Times New Roman" w:hAnsi="Times New Roman" w:cs="Times New Roman"/>
          <w:sz w:val="24"/>
          <w:szCs w:val="24"/>
        </w:rPr>
        <w:t>, bl</w:t>
      </w:r>
      <w:r>
        <w:rPr>
          <w:rFonts w:ascii="Times New Roman" w:hAnsi="Times New Roman" w:cs="Times New Roman"/>
          <w:sz w:val="24"/>
          <w:szCs w:val="24"/>
        </w:rPr>
        <w:t>…….</w:t>
      </w:r>
      <w:r w:rsidR="007866BF" w:rsidRPr="009A2E31">
        <w:rPr>
          <w:rFonts w:ascii="Times New Roman" w:hAnsi="Times New Roman" w:cs="Times New Roman"/>
          <w:sz w:val="24"/>
          <w:szCs w:val="24"/>
        </w:rPr>
        <w:t>, ap</w:t>
      </w:r>
      <w:r>
        <w:rPr>
          <w:rFonts w:ascii="Times New Roman" w:hAnsi="Times New Roman" w:cs="Times New Roman"/>
          <w:sz w:val="24"/>
          <w:szCs w:val="24"/>
        </w:rPr>
        <w:t>………</w:t>
      </w:r>
      <w:r w:rsidR="007866BF" w:rsidRPr="009A2E31">
        <w:rPr>
          <w:rFonts w:ascii="Times New Roman" w:hAnsi="Times New Roman" w:cs="Times New Roman"/>
          <w:sz w:val="24"/>
          <w:szCs w:val="24"/>
        </w:rPr>
        <w:t xml:space="preserve">, înregistrată la Oficiul Registrului </w:t>
      </w:r>
      <w:proofErr w:type="spellStart"/>
      <w:r w:rsidR="007866BF" w:rsidRPr="009A2E31">
        <w:rPr>
          <w:rFonts w:ascii="Times New Roman" w:hAnsi="Times New Roman" w:cs="Times New Roman"/>
          <w:sz w:val="24"/>
          <w:szCs w:val="24"/>
        </w:rPr>
        <w:t>Comerţului</w:t>
      </w:r>
      <w:proofErr w:type="spellEnd"/>
      <w:r w:rsidR="007866BF" w:rsidRPr="009A2E31">
        <w:rPr>
          <w:rFonts w:ascii="Times New Roman" w:hAnsi="Times New Roman" w:cs="Times New Roman"/>
          <w:sz w:val="24"/>
          <w:szCs w:val="24"/>
        </w:rPr>
        <w:t xml:space="preserve"> de pe lângă Tribunal</w:t>
      </w:r>
      <w:r w:rsidR="00A31590">
        <w:rPr>
          <w:rFonts w:ascii="Times New Roman" w:hAnsi="Times New Roman" w:cs="Times New Roman"/>
          <w:sz w:val="24"/>
          <w:szCs w:val="24"/>
        </w:rPr>
        <w:t>ul</w:t>
      </w:r>
      <w:r w:rsidR="007866BF" w:rsidRPr="009A2E31">
        <w:rPr>
          <w:rFonts w:ascii="Times New Roman" w:hAnsi="Times New Roman" w:cs="Times New Roman"/>
          <w:sz w:val="24"/>
          <w:szCs w:val="24"/>
        </w:rPr>
        <w:t xml:space="preserve"> </w:t>
      </w:r>
      <w:r>
        <w:rPr>
          <w:rFonts w:ascii="Times New Roman" w:hAnsi="Times New Roman" w:cs="Times New Roman"/>
          <w:sz w:val="24"/>
          <w:szCs w:val="24"/>
        </w:rPr>
        <w:t>……</w:t>
      </w:r>
      <w:r w:rsidR="00A31590">
        <w:rPr>
          <w:rFonts w:ascii="Times New Roman" w:hAnsi="Times New Roman" w:cs="Times New Roman"/>
          <w:sz w:val="24"/>
          <w:szCs w:val="24"/>
        </w:rPr>
        <w:t>...........................</w:t>
      </w:r>
      <w:r>
        <w:rPr>
          <w:rFonts w:ascii="Times New Roman" w:hAnsi="Times New Roman" w:cs="Times New Roman"/>
          <w:sz w:val="24"/>
          <w:szCs w:val="24"/>
        </w:rPr>
        <w:t>….</w:t>
      </w:r>
      <w:r w:rsidR="007866BF" w:rsidRPr="009A2E31">
        <w:rPr>
          <w:rFonts w:ascii="Times New Roman" w:hAnsi="Times New Roman" w:cs="Times New Roman"/>
          <w:sz w:val="24"/>
          <w:szCs w:val="24"/>
        </w:rPr>
        <w:t xml:space="preserve">, sub nr. </w:t>
      </w:r>
      <w:r>
        <w:rPr>
          <w:rFonts w:ascii="Times New Roman" w:hAnsi="Times New Roman" w:cs="Times New Roman"/>
          <w:sz w:val="24"/>
          <w:szCs w:val="24"/>
        </w:rPr>
        <w:t>……</w:t>
      </w:r>
      <w:r w:rsidR="00A31590">
        <w:rPr>
          <w:rFonts w:ascii="Times New Roman" w:hAnsi="Times New Roman" w:cs="Times New Roman"/>
          <w:sz w:val="24"/>
          <w:szCs w:val="24"/>
        </w:rPr>
        <w:t>................</w:t>
      </w:r>
      <w:r>
        <w:rPr>
          <w:rFonts w:ascii="Times New Roman" w:hAnsi="Times New Roman" w:cs="Times New Roman"/>
          <w:sz w:val="24"/>
          <w:szCs w:val="24"/>
        </w:rPr>
        <w:t>……..</w:t>
      </w:r>
      <w:r w:rsidR="007866BF" w:rsidRPr="009A2E31">
        <w:rPr>
          <w:rFonts w:ascii="Times New Roman" w:hAnsi="Times New Roman" w:cs="Times New Roman"/>
          <w:sz w:val="24"/>
          <w:szCs w:val="24"/>
        </w:rPr>
        <w:t xml:space="preserve"> cod fiscal nr.</w:t>
      </w:r>
      <w:r w:rsidR="007866BF" w:rsidRPr="009A2E31">
        <w:t xml:space="preserve"> </w:t>
      </w:r>
      <w:r>
        <w:rPr>
          <w:rFonts w:ascii="Times New Roman" w:hAnsi="Times New Roman" w:cs="Times New Roman"/>
          <w:sz w:val="24"/>
          <w:szCs w:val="24"/>
        </w:rPr>
        <w:t>…</w:t>
      </w:r>
      <w:r w:rsidR="00A31590">
        <w:rPr>
          <w:rFonts w:ascii="Times New Roman" w:hAnsi="Times New Roman" w:cs="Times New Roman"/>
          <w:sz w:val="24"/>
          <w:szCs w:val="24"/>
        </w:rPr>
        <w:t>..............</w:t>
      </w:r>
      <w:r>
        <w:rPr>
          <w:rFonts w:ascii="Times New Roman" w:hAnsi="Times New Roman" w:cs="Times New Roman"/>
          <w:sz w:val="24"/>
          <w:szCs w:val="24"/>
        </w:rPr>
        <w:t>…….</w:t>
      </w:r>
      <w:r w:rsidR="007866BF" w:rsidRPr="009A2E31">
        <w:rPr>
          <w:rFonts w:ascii="Times New Roman" w:hAnsi="Times New Roman" w:cs="Times New Roman"/>
          <w:sz w:val="24"/>
          <w:szCs w:val="24"/>
        </w:rPr>
        <w:t>, reprezentată</w:t>
      </w:r>
      <w:r w:rsidR="00A31590">
        <w:rPr>
          <w:rFonts w:ascii="Times New Roman" w:hAnsi="Times New Roman" w:cs="Times New Roman"/>
          <w:sz w:val="24"/>
          <w:szCs w:val="24"/>
        </w:rPr>
        <w:t xml:space="preserve"> legal</w:t>
      </w:r>
      <w:r w:rsidR="007866BF" w:rsidRPr="009A2E31">
        <w:rPr>
          <w:rFonts w:ascii="Times New Roman" w:hAnsi="Times New Roman" w:cs="Times New Roman"/>
          <w:sz w:val="24"/>
          <w:szCs w:val="24"/>
        </w:rPr>
        <w:t xml:space="preserve"> de </w:t>
      </w:r>
      <w:r>
        <w:rPr>
          <w:rFonts w:ascii="Times New Roman" w:hAnsi="Times New Roman" w:cs="Times New Roman"/>
          <w:bCs/>
          <w:sz w:val="24"/>
          <w:szCs w:val="24"/>
        </w:rPr>
        <w:t>…</w:t>
      </w:r>
      <w:r w:rsidR="00A31590">
        <w:rPr>
          <w:rFonts w:ascii="Times New Roman" w:hAnsi="Times New Roman" w:cs="Times New Roman"/>
          <w:bCs/>
          <w:sz w:val="24"/>
          <w:szCs w:val="24"/>
        </w:rPr>
        <w:t>.......................</w:t>
      </w:r>
      <w:r>
        <w:rPr>
          <w:rFonts w:ascii="Times New Roman" w:hAnsi="Times New Roman" w:cs="Times New Roman"/>
          <w:bCs/>
          <w:sz w:val="24"/>
          <w:szCs w:val="24"/>
        </w:rPr>
        <w:t>………</w:t>
      </w:r>
      <w:r w:rsidR="007866BF">
        <w:rPr>
          <w:rFonts w:ascii="Times New Roman" w:hAnsi="Times New Roman" w:cs="Times New Roman"/>
          <w:sz w:val="24"/>
          <w:szCs w:val="24"/>
        </w:rPr>
        <w:t xml:space="preserve">, </w:t>
      </w:r>
      <w:r w:rsidR="00A31590">
        <w:rPr>
          <w:rFonts w:ascii="Times New Roman" w:hAnsi="Times New Roman" w:cs="Times New Roman"/>
          <w:sz w:val="24"/>
          <w:szCs w:val="24"/>
        </w:rPr>
        <w:t>în calitate de...................................</w:t>
      </w:r>
      <w:r w:rsidR="007866BF">
        <w:rPr>
          <w:rFonts w:ascii="Times New Roman" w:hAnsi="Times New Roman" w:cs="Times New Roman"/>
          <w:sz w:val="24"/>
          <w:szCs w:val="24"/>
        </w:rPr>
        <w:t xml:space="preserve">, </w:t>
      </w:r>
      <w:r w:rsidR="00A31590">
        <w:rPr>
          <w:rFonts w:ascii="Times New Roman" w:hAnsi="Times New Roman" w:cs="Times New Roman"/>
          <w:sz w:val="24"/>
          <w:szCs w:val="24"/>
        </w:rPr>
        <w:t>denumită în continuare</w:t>
      </w:r>
      <w:r w:rsidR="007866BF">
        <w:rPr>
          <w:rFonts w:ascii="Times New Roman" w:hAnsi="Times New Roman" w:cs="Times New Roman"/>
          <w:sz w:val="24"/>
          <w:szCs w:val="24"/>
        </w:rPr>
        <w:t xml:space="preserve"> </w:t>
      </w:r>
      <w:r w:rsidR="007866BF">
        <w:rPr>
          <w:rFonts w:ascii="Times New Roman" w:hAnsi="Times New Roman" w:cs="Times New Roman"/>
          <w:b/>
          <w:sz w:val="24"/>
          <w:szCs w:val="24"/>
        </w:rPr>
        <w:t>SPONSOR</w:t>
      </w:r>
      <w:r w:rsidR="007866BF">
        <w:rPr>
          <w:rFonts w:ascii="Times New Roman" w:hAnsi="Times New Roman" w:cs="Times New Roman"/>
          <w:sz w:val="24"/>
          <w:szCs w:val="24"/>
        </w:rPr>
        <w:t>.</w:t>
      </w:r>
    </w:p>
    <w:p w14:paraId="735D1D4C" w14:textId="77777777" w:rsidR="00BB0689" w:rsidRDefault="007866BF">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și</w:t>
      </w:r>
    </w:p>
    <w:p w14:paraId="5639DDAD" w14:textId="6679644E" w:rsidR="00BB0689" w:rsidRPr="00056C5C" w:rsidRDefault="007866BF" w:rsidP="00056C5C">
      <w:p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de-DE"/>
        </w:rPr>
        <w:t xml:space="preserve">1.2. </w:t>
      </w:r>
      <w:proofErr w:type="spellStart"/>
      <w:r>
        <w:rPr>
          <w:rFonts w:ascii="Times New Roman" w:eastAsia="Times New Roman" w:hAnsi="Times New Roman" w:cs="Times New Roman"/>
          <w:b/>
          <w:bCs/>
          <w:sz w:val="24"/>
          <w:szCs w:val="24"/>
          <w:lang w:eastAsia="de-DE"/>
        </w:rPr>
        <w:t>Asociaţia</w:t>
      </w:r>
      <w:proofErr w:type="spellEnd"/>
      <w:r>
        <w:rPr>
          <w:rFonts w:ascii="Times New Roman" w:eastAsia="Times New Roman" w:hAnsi="Times New Roman" w:cs="Times New Roman"/>
          <w:b/>
          <w:bCs/>
          <w:sz w:val="24"/>
          <w:szCs w:val="24"/>
          <w:lang w:eastAsia="de-DE"/>
        </w:rPr>
        <w:t xml:space="preserve"> </w:t>
      </w:r>
      <w:r w:rsidRPr="009A2E31">
        <w:rPr>
          <w:rFonts w:ascii="Times New Roman" w:eastAsia="Times New Roman" w:hAnsi="Times New Roman" w:cs="Times New Roman"/>
          <w:b/>
          <w:bCs/>
          <w:iCs/>
          <w:sz w:val="24"/>
          <w:szCs w:val="24"/>
          <w:lang w:eastAsia="de-DE"/>
        </w:rPr>
        <w:t>SERVICIUL DE AJUTOR MALTEZ ÎN ROMÂNIA</w:t>
      </w:r>
      <w:r w:rsidRPr="009A2E31">
        <w:rPr>
          <w:rFonts w:ascii="Times New Roman" w:eastAsia="Times New Roman" w:hAnsi="Times New Roman" w:cs="Times New Roman"/>
          <w:b/>
          <w:bCs/>
          <w:sz w:val="24"/>
          <w:szCs w:val="24"/>
          <w:lang w:eastAsia="de-DE"/>
        </w:rPr>
        <w:t>,</w:t>
      </w:r>
      <w:r>
        <w:rPr>
          <w:rFonts w:ascii="Times New Roman" w:eastAsia="Times New Roman" w:hAnsi="Times New Roman" w:cs="Times New Roman"/>
          <w:b/>
          <w:bCs/>
          <w:sz w:val="24"/>
          <w:szCs w:val="24"/>
          <w:lang w:eastAsia="de-DE"/>
        </w:rPr>
        <w:t xml:space="preserve"> </w:t>
      </w:r>
      <w:r>
        <w:rPr>
          <w:rFonts w:ascii="Times New Roman" w:eastAsia="Times New Roman" w:hAnsi="Times New Roman" w:cs="Times New Roman"/>
          <w:sz w:val="24"/>
          <w:szCs w:val="24"/>
          <w:lang w:eastAsia="de-DE"/>
        </w:rPr>
        <w:t xml:space="preserve">persoana juridică cu scop nepatrimonial, cu sediul în Cluj-Napoca, Str. Nuferilor nr 1, ap. 9,  înregistrată la Judecătoria Cluj prin încheierea nr 93/PJ/14.06.91 cod fiscal 4289018, Cont </w:t>
      </w:r>
      <w:r w:rsidR="00631AFB">
        <w:rPr>
          <w:rFonts w:ascii="Times New Roman" w:hAnsi="Times New Roman" w:cs="Times New Roman"/>
          <w:sz w:val="24"/>
          <w:szCs w:val="24"/>
          <w:shd w:val="clear" w:color="auto" w:fill="FFFFFF"/>
        </w:rPr>
        <w:t>RO81BACX0000003026889000</w:t>
      </w:r>
      <w:bookmarkStart w:id="0" w:name="_GoBack"/>
      <w:bookmarkEnd w:id="0"/>
      <w:r>
        <w:rPr>
          <w:rFonts w:ascii="Times New Roman" w:hAnsi="Times New Roman" w:cs="Times New Roman"/>
          <w:sz w:val="24"/>
          <w:szCs w:val="24"/>
          <w:shd w:val="clear" w:color="auto" w:fill="FFFFFF"/>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eastAsia="de-DE"/>
        </w:rPr>
        <w:t xml:space="preserve">deschis la </w:t>
      </w:r>
      <w:proofErr w:type="spellStart"/>
      <w:r>
        <w:rPr>
          <w:rFonts w:ascii="Times New Roman" w:eastAsia="Times New Roman" w:hAnsi="Times New Roman" w:cs="Times New Roman"/>
          <w:sz w:val="24"/>
          <w:szCs w:val="24"/>
          <w:lang w:eastAsia="de-DE"/>
        </w:rPr>
        <w:t>Unicredit</w:t>
      </w:r>
      <w:proofErr w:type="spellEnd"/>
      <w:r>
        <w:rPr>
          <w:rFonts w:ascii="Times New Roman" w:eastAsia="Times New Roman" w:hAnsi="Times New Roman" w:cs="Times New Roman"/>
          <w:sz w:val="24"/>
          <w:szCs w:val="24"/>
          <w:lang w:eastAsia="de-DE"/>
        </w:rPr>
        <w:t xml:space="preserve"> </w:t>
      </w:r>
      <w:proofErr w:type="spellStart"/>
      <w:r>
        <w:rPr>
          <w:rFonts w:ascii="Times New Roman" w:eastAsia="Times New Roman" w:hAnsi="Times New Roman" w:cs="Times New Roman"/>
          <w:sz w:val="24"/>
          <w:szCs w:val="24"/>
          <w:lang w:eastAsia="de-DE"/>
        </w:rPr>
        <w:t>Ţiriac</w:t>
      </w:r>
      <w:proofErr w:type="spellEnd"/>
      <w:r>
        <w:rPr>
          <w:rFonts w:ascii="Times New Roman" w:eastAsia="Times New Roman" w:hAnsi="Times New Roman" w:cs="Times New Roman"/>
          <w:sz w:val="24"/>
          <w:szCs w:val="24"/>
          <w:lang w:eastAsia="de-DE"/>
        </w:rPr>
        <w:t xml:space="preserve"> Bank</w:t>
      </w:r>
      <w:r>
        <w:rPr>
          <w:rFonts w:ascii="Times New Roman" w:eastAsia="Times New Roman" w:hAnsi="Times New Roman" w:cs="Times New Roman"/>
          <w:b/>
          <w:bCs/>
          <w:sz w:val="24"/>
          <w:szCs w:val="24"/>
          <w:lang w:eastAsia="de-DE"/>
        </w:rPr>
        <w:t xml:space="preserve"> </w:t>
      </w:r>
      <w:r>
        <w:rPr>
          <w:rFonts w:ascii="Times New Roman" w:eastAsia="Times New Roman" w:hAnsi="Times New Roman" w:cs="Times New Roman"/>
          <w:sz w:val="24"/>
          <w:szCs w:val="24"/>
          <w:lang w:eastAsia="de-DE"/>
        </w:rPr>
        <w:t xml:space="preserve">sucursala Matei Corvin, Piața Unirii nr. 10; tel: 0264/595801, email: maltez@maltez.ro, reprezentată legal prin </w:t>
      </w:r>
      <w:proofErr w:type="spellStart"/>
      <w:r w:rsidR="0096492D">
        <w:rPr>
          <w:rFonts w:ascii="Times New Roman" w:eastAsia="Times New Roman" w:hAnsi="Times New Roman" w:cs="Times New Roman"/>
          <w:sz w:val="24"/>
          <w:szCs w:val="24"/>
          <w:lang w:eastAsia="de-DE"/>
        </w:rPr>
        <w:t>Tischler</w:t>
      </w:r>
      <w:proofErr w:type="spellEnd"/>
      <w:r w:rsidR="0096492D">
        <w:rPr>
          <w:rFonts w:ascii="Times New Roman" w:eastAsia="Times New Roman" w:hAnsi="Times New Roman" w:cs="Times New Roman"/>
          <w:sz w:val="24"/>
          <w:szCs w:val="24"/>
          <w:lang w:eastAsia="de-DE"/>
        </w:rPr>
        <w:t xml:space="preserve"> Ferenc</w:t>
      </w:r>
      <w:r>
        <w:rPr>
          <w:rFonts w:ascii="Times New Roman" w:eastAsia="Times New Roman" w:hAnsi="Times New Roman" w:cs="Times New Roman"/>
          <w:sz w:val="24"/>
          <w:szCs w:val="24"/>
          <w:lang w:eastAsia="de-DE"/>
        </w:rPr>
        <w:t xml:space="preserve"> </w:t>
      </w:r>
      <w:r w:rsidR="00A31590">
        <w:rPr>
          <w:rFonts w:ascii="Times New Roman" w:eastAsia="Times New Roman" w:hAnsi="Times New Roman" w:cs="Times New Roman"/>
          <w:sz w:val="24"/>
          <w:szCs w:val="24"/>
          <w:lang w:eastAsia="de-DE"/>
        </w:rPr>
        <w:t xml:space="preserve">în calitate de </w:t>
      </w:r>
      <w:r>
        <w:rPr>
          <w:rFonts w:ascii="Times New Roman" w:eastAsia="Times New Roman" w:hAnsi="Times New Roman" w:cs="Times New Roman"/>
          <w:sz w:val="24"/>
          <w:szCs w:val="24"/>
          <w:lang w:eastAsia="de-DE"/>
        </w:rPr>
        <w:t xml:space="preserve">Secretar General, </w:t>
      </w:r>
      <w:r w:rsidR="00A31590">
        <w:rPr>
          <w:rFonts w:ascii="Times New Roman" w:eastAsia="Times New Roman" w:hAnsi="Times New Roman" w:cs="Times New Roman"/>
          <w:sz w:val="24"/>
          <w:szCs w:val="24"/>
          <w:lang w:eastAsia="de-DE"/>
        </w:rPr>
        <w:t>denumită în continuare</w:t>
      </w:r>
      <w:r>
        <w:rPr>
          <w:rFonts w:ascii="Times New Roman" w:eastAsia="Times New Roman" w:hAnsi="Times New Roman" w:cs="Times New Roman"/>
          <w:sz w:val="24"/>
          <w:szCs w:val="24"/>
          <w:lang w:eastAsia="de-DE"/>
        </w:rPr>
        <w:t xml:space="preserve">  </w:t>
      </w:r>
      <w:r w:rsidRPr="009A2E31">
        <w:rPr>
          <w:rFonts w:ascii="Times New Roman" w:eastAsia="Times New Roman" w:hAnsi="Times New Roman" w:cs="Times New Roman"/>
          <w:b/>
          <w:sz w:val="24"/>
          <w:szCs w:val="24"/>
          <w:lang w:eastAsia="de-DE"/>
        </w:rPr>
        <w:t>BENEFICIAR</w:t>
      </w:r>
      <w:r>
        <w:rPr>
          <w:rFonts w:ascii="Times New Roman" w:eastAsia="Times New Roman" w:hAnsi="Times New Roman" w:cs="Times New Roman"/>
          <w:sz w:val="24"/>
          <w:szCs w:val="24"/>
          <w:lang w:eastAsia="de-DE"/>
        </w:rPr>
        <w:t xml:space="preserve">. </w:t>
      </w:r>
    </w:p>
    <w:p w14:paraId="04FA1370" w14:textId="77777777" w:rsidR="00BB0689" w:rsidRDefault="007866BF">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1.3. Asociația este înregistrată la ANAF în Registrul entităților/unităților de cult pentru care se acordă deduceri fiscale, conform Deciziei ANAF Nr. 236000/09.04.2019.</w:t>
      </w:r>
    </w:p>
    <w:p w14:paraId="08C85E26" w14:textId="77777777" w:rsidR="00BB0689" w:rsidRDefault="007866BF">
      <w:pPr>
        <w:spacing w:after="0" w:line="360" w:lineRule="auto"/>
        <w:jc w:val="both"/>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Articolul 2 - Obiectul contractului</w:t>
      </w:r>
    </w:p>
    <w:p w14:paraId="09D07C99" w14:textId="77777777" w:rsidR="00BB0689" w:rsidRDefault="007866BF" w:rsidP="009A2E3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Obiectul contractului constă în sponsorizarea în lei a </w:t>
      </w:r>
      <w:r w:rsidR="00320E43">
        <w:rPr>
          <w:rFonts w:ascii="Times New Roman" w:hAnsi="Times New Roman" w:cs="Times New Roman"/>
          <w:sz w:val="24"/>
          <w:szCs w:val="24"/>
        </w:rPr>
        <w:t>beneficiarului de către sponsor.</w:t>
      </w:r>
    </w:p>
    <w:p w14:paraId="1E48B42E" w14:textId="745CF0C7" w:rsidR="00BB0689" w:rsidRPr="00EE78A2" w:rsidRDefault="007866BF" w:rsidP="009A2E31">
      <w:pPr>
        <w:tabs>
          <w:tab w:val="right" w:pos="9029"/>
        </w:tabs>
        <w:spacing w:after="0" w:line="360" w:lineRule="auto"/>
        <w:jc w:val="both"/>
        <w:rPr>
          <w:rFonts w:ascii="Times New Roman" w:hAnsi="Times New Roman" w:cs="Times New Roman"/>
          <w:b/>
          <w:sz w:val="24"/>
          <w:szCs w:val="24"/>
          <w:highlight w:val="green"/>
        </w:rPr>
      </w:pPr>
      <w:r>
        <w:rPr>
          <w:rFonts w:ascii="Times New Roman" w:hAnsi="Times New Roman" w:cs="Times New Roman"/>
          <w:sz w:val="24"/>
          <w:szCs w:val="24"/>
        </w:rPr>
        <w:lastRenderedPageBreak/>
        <w:t xml:space="preserve">2.2. Contractul se încheie în conformitate cu art.4, Legea 32/1994, și are ca scop </w:t>
      </w:r>
      <w:r w:rsidR="00AA6114">
        <w:rPr>
          <w:rFonts w:ascii="Times New Roman" w:hAnsi="Times New Roman" w:cs="Times New Roman"/>
          <w:sz w:val="24"/>
          <w:szCs w:val="24"/>
        </w:rPr>
        <w:t>susținerea activității desfășurate de către beneficiar</w:t>
      </w:r>
      <w:r w:rsidRPr="009A2E31">
        <w:rPr>
          <w:rFonts w:ascii="Times New Roman" w:hAnsi="Times New Roman" w:cs="Times New Roman"/>
          <w:sz w:val="24"/>
          <w:szCs w:val="24"/>
        </w:rPr>
        <w:t>.</w:t>
      </w:r>
    </w:p>
    <w:p w14:paraId="6634FDD5" w14:textId="0F486F70" w:rsidR="00BB0689" w:rsidRDefault="007866BF">
      <w:pPr>
        <w:tabs>
          <w:tab w:val="right" w:pos="9029"/>
        </w:tabs>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2.3. B</w:t>
      </w:r>
      <w:r w:rsidR="00A31590">
        <w:rPr>
          <w:rFonts w:ascii="Times New Roman" w:eastAsia="Times New Roman" w:hAnsi="Times New Roman" w:cs="Times New Roman"/>
          <w:sz w:val="24"/>
          <w:szCs w:val="24"/>
          <w:lang w:eastAsia="de-DE"/>
        </w:rPr>
        <w:t>eneficiarul</w:t>
      </w:r>
      <w:r>
        <w:rPr>
          <w:rFonts w:ascii="Times New Roman" w:eastAsia="Times New Roman" w:hAnsi="Times New Roman" w:cs="Times New Roman"/>
          <w:sz w:val="24"/>
          <w:szCs w:val="24"/>
          <w:lang w:eastAsia="de-DE"/>
        </w:rPr>
        <w:t xml:space="preserve"> este o asociație non-profit cu sediul central la Cluj-Napoca. De </w:t>
      </w:r>
      <w:r w:rsidR="00A31590">
        <w:rPr>
          <w:rFonts w:ascii="Times New Roman" w:eastAsia="Times New Roman" w:hAnsi="Times New Roman" w:cs="Times New Roman"/>
          <w:sz w:val="24"/>
          <w:szCs w:val="24"/>
          <w:lang w:eastAsia="de-DE"/>
        </w:rPr>
        <w:t xml:space="preserve">peste </w:t>
      </w:r>
      <w:r>
        <w:rPr>
          <w:rFonts w:ascii="Times New Roman" w:eastAsia="Times New Roman" w:hAnsi="Times New Roman" w:cs="Times New Roman"/>
          <w:sz w:val="24"/>
          <w:szCs w:val="24"/>
          <w:lang w:eastAsia="de-DE"/>
        </w:rPr>
        <w:t>30 de ani, prin intermediul a 17 filiale și sucursale în țară, derulăm programe în ben</w:t>
      </w:r>
      <w:r w:rsidR="00344188">
        <w:rPr>
          <w:rFonts w:ascii="Times New Roman" w:eastAsia="Times New Roman" w:hAnsi="Times New Roman" w:cs="Times New Roman"/>
          <w:sz w:val="24"/>
          <w:szCs w:val="24"/>
          <w:lang w:eastAsia="de-DE"/>
        </w:rPr>
        <w:t>eficiul celor aflați în nevoie -</w:t>
      </w:r>
      <w:r>
        <w:rPr>
          <w:rFonts w:ascii="Times New Roman" w:eastAsia="Times New Roman" w:hAnsi="Times New Roman" w:cs="Times New Roman"/>
          <w:sz w:val="24"/>
          <w:szCs w:val="24"/>
          <w:lang w:eastAsia="de-DE"/>
        </w:rPr>
        <w:t xml:space="preserve"> vârstnici, bolnavi, persoane cu dizabilități și alte grupe vulnerabile. </w:t>
      </w:r>
      <w:r>
        <w:rPr>
          <w:rFonts w:ascii="Times New Roman" w:eastAsia="Times New Roman" w:hAnsi="Times New Roman" w:cs="Times New Roman"/>
          <w:sz w:val="24"/>
          <w:szCs w:val="24"/>
          <w:lang w:val="fr-FR" w:eastAsia="de-DE"/>
        </w:rPr>
        <w:t xml:space="preserve">1200 de </w:t>
      </w:r>
      <w:proofErr w:type="spellStart"/>
      <w:r>
        <w:rPr>
          <w:rFonts w:ascii="Times New Roman" w:eastAsia="Times New Roman" w:hAnsi="Times New Roman" w:cs="Times New Roman"/>
          <w:sz w:val="24"/>
          <w:szCs w:val="24"/>
          <w:lang w:val="fr-FR" w:eastAsia="de-DE"/>
        </w:rPr>
        <w:t>voluntari</w:t>
      </w:r>
      <w:proofErr w:type="spellEnd"/>
      <w:r>
        <w:rPr>
          <w:rFonts w:ascii="Times New Roman" w:eastAsia="Times New Roman" w:hAnsi="Times New Roman" w:cs="Times New Roman"/>
          <w:sz w:val="24"/>
          <w:szCs w:val="24"/>
          <w:lang w:val="fr-FR" w:eastAsia="de-DE"/>
        </w:rPr>
        <w:t xml:space="preserve"> se </w:t>
      </w:r>
      <w:proofErr w:type="spellStart"/>
      <w:r>
        <w:rPr>
          <w:rFonts w:ascii="Times New Roman" w:eastAsia="Times New Roman" w:hAnsi="Times New Roman" w:cs="Times New Roman"/>
          <w:sz w:val="24"/>
          <w:szCs w:val="24"/>
          <w:lang w:val="fr-FR" w:eastAsia="de-DE"/>
        </w:rPr>
        <w:t>implică</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în</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mod</w:t>
      </w:r>
      <w:proofErr w:type="spellEnd"/>
      <w:r>
        <w:rPr>
          <w:rFonts w:ascii="Times New Roman" w:eastAsia="Times New Roman" w:hAnsi="Times New Roman" w:cs="Times New Roman"/>
          <w:sz w:val="24"/>
          <w:szCs w:val="24"/>
          <w:lang w:val="fr-FR" w:eastAsia="de-DE"/>
        </w:rPr>
        <w:t xml:space="preserve"> constant </w:t>
      </w:r>
      <w:proofErr w:type="spellStart"/>
      <w:r>
        <w:rPr>
          <w:rFonts w:ascii="Times New Roman" w:eastAsia="Times New Roman" w:hAnsi="Times New Roman" w:cs="Times New Roman"/>
          <w:sz w:val="24"/>
          <w:szCs w:val="24"/>
          <w:lang w:val="fr-FR" w:eastAsia="de-DE"/>
        </w:rPr>
        <w:t>pentru</w:t>
      </w:r>
      <w:proofErr w:type="spellEnd"/>
      <w:r>
        <w:rPr>
          <w:rFonts w:ascii="Times New Roman" w:eastAsia="Times New Roman" w:hAnsi="Times New Roman" w:cs="Times New Roman"/>
          <w:sz w:val="24"/>
          <w:szCs w:val="24"/>
          <w:lang w:val="fr-FR" w:eastAsia="de-DE"/>
        </w:rPr>
        <w:t xml:space="preserve"> a-i ajuta sa </w:t>
      </w:r>
      <w:proofErr w:type="spellStart"/>
      <w:r>
        <w:rPr>
          <w:rFonts w:ascii="Times New Roman" w:eastAsia="Times New Roman" w:hAnsi="Times New Roman" w:cs="Times New Roman"/>
          <w:sz w:val="24"/>
          <w:szCs w:val="24"/>
          <w:lang w:val="fr-FR" w:eastAsia="de-DE"/>
        </w:rPr>
        <w:t>ducă</w:t>
      </w:r>
      <w:proofErr w:type="spellEnd"/>
      <w:r>
        <w:rPr>
          <w:rFonts w:ascii="Times New Roman" w:eastAsia="Times New Roman" w:hAnsi="Times New Roman" w:cs="Times New Roman"/>
          <w:sz w:val="24"/>
          <w:szCs w:val="24"/>
          <w:lang w:val="fr-FR" w:eastAsia="de-DE"/>
        </w:rPr>
        <w:t xml:space="preserve"> o </w:t>
      </w:r>
      <w:proofErr w:type="spellStart"/>
      <w:r>
        <w:rPr>
          <w:rFonts w:ascii="Times New Roman" w:eastAsia="Times New Roman" w:hAnsi="Times New Roman" w:cs="Times New Roman"/>
          <w:sz w:val="24"/>
          <w:szCs w:val="24"/>
          <w:lang w:val="fr-FR" w:eastAsia="de-DE"/>
        </w:rPr>
        <w:t>viață</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demnă</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fără</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distincție</w:t>
      </w:r>
      <w:proofErr w:type="spellEnd"/>
      <w:r>
        <w:rPr>
          <w:rFonts w:ascii="Times New Roman" w:eastAsia="Times New Roman" w:hAnsi="Times New Roman" w:cs="Times New Roman"/>
          <w:sz w:val="24"/>
          <w:szCs w:val="24"/>
          <w:lang w:val="fr-FR" w:eastAsia="de-DE"/>
        </w:rPr>
        <w:t xml:space="preserve"> de </w:t>
      </w:r>
      <w:proofErr w:type="spellStart"/>
      <w:r>
        <w:rPr>
          <w:rFonts w:ascii="Times New Roman" w:eastAsia="Times New Roman" w:hAnsi="Times New Roman" w:cs="Times New Roman"/>
          <w:sz w:val="24"/>
          <w:szCs w:val="24"/>
          <w:lang w:val="fr-FR" w:eastAsia="de-DE"/>
        </w:rPr>
        <w:t>etnie</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religie</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sex</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sau</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apartenență</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politică</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Valorile</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creștine</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și</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pricipiile</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umanitare</w:t>
      </w:r>
      <w:proofErr w:type="spellEnd"/>
      <w:r>
        <w:rPr>
          <w:rFonts w:ascii="Times New Roman" w:eastAsia="Times New Roman" w:hAnsi="Times New Roman" w:cs="Times New Roman"/>
          <w:sz w:val="24"/>
          <w:szCs w:val="24"/>
          <w:lang w:val="fr-FR" w:eastAsia="de-DE"/>
        </w:rPr>
        <w:t xml:space="preserve"> se </w:t>
      </w:r>
      <w:proofErr w:type="spellStart"/>
      <w:r>
        <w:rPr>
          <w:rFonts w:ascii="Times New Roman" w:eastAsia="Times New Roman" w:hAnsi="Times New Roman" w:cs="Times New Roman"/>
          <w:sz w:val="24"/>
          <w:szCs w:val="24"/>
          <w:lang w:val="fr-FR" w:eastAsia="de-DE"/>
        </w:rPr>
        <w:t>află</w:t>
      </w:r>
      <w:proofErr w:type="spellEnd"/>
      <w:r>
        <w:rPr>
          <w:rFonts w:ascii="Times New Roman" w:eastAsia="Times New Roman" w:hAnsi="Times New Roman" w:cs="Times New Roman"/>
          <w:sz w:val="24"/>
          <w:szCs w:val="24"/>
          <w:lang w:val="fr-FR" w:eastAsia="de-DE"/>
        </w:rPr>
        <w:t xml:space="preserve"> la</w:t>
      </w:r>
      <w:r w:rsidR="00344188">
        <w:rPr>
          <w:rFonts w:ascii="Times New Roman" w:eastAsia="Times New Roman" w:hAnsi="Times New Roman" w:cs="Times New Roman"/>
          <w:sz w:val="24"/>
          <w:szCs w:val="24"/>
          <w:lang w:val="fr-FR" w:eastAsia="de-DE"/>
        </w:rPr>
        <w:t xml:space="preserve"> </w:t>
      </w:r>
      <w:proofErr w:type="spellStart"/>
      <w:r w:rsidR="00344188">
        <w:rPr>
          <w:rFonts w:ascii="Times New Roman" w:eastAsia="Times New Roman" w:hAnsi="Times New Roman" w:cs="Times New Roman"/>
          <w:sz w:val="24"/>
          <w:szCs w:val="24"/>
          <w:lang w:val="fr-FR" w:eastAsia="de-DE"/>
        </w:rPr>
        <w:t>fundamentul</w:t>
      </w:r>
      <w:proofErr w:type="spellEnd"/>
      <w:r w:rsidR="00344188">
        <w:rPr>
          <w:rFonts w:ascii="Times New Roman" w:eastAsia="Times New Roman" w:hAnsi="Times New Roman" w:cs="Times New Roman"/>
          <w:sz w:val="24"/>
          <w:szCs w:val="24"/>
          <w:lang w:val="fr-FR" w:eastAsia="de-DE"/>
        </w:rPr>
        <w:t xml:space="preserve"> </w:t>
      </w:r>
      <w:proofErr w:type="spellStart"/>
      <w:r w:rsidR="00344188">
        <w:rPr>
          <w:rFonts w:ascii="Times New Roman" w:eastAsia="Times New Roman" w:hAnsi="Times New Roman" w:cs="Times New Roman"/>
          <w:sz w:val="24"/>
          <w:szCs w:val="24"/>
          <w:lang w:val="fr-FR" w:eastAsia="de-DE"/>
        </w:rPr>
        <w:t>acțiuniulor</w:t>
      </w:r>
      <w:proofErr w:type="spellEnd"/>
      <w:r w:rsidR="00344188">
        <w:rPr>
          <w:rFonts w:ascii="Times New Roman" w:eastAsia="Times New Roman" w:hAnsi="Times New Roman" w:cs="Times New Roman"/>
          <w:sz w:val="24"/>
          <w:szCs w:val="24"/>
          <w:lang w:val="fr-FR" w:eastAsia="de-DE"/>
        </w:rPr>
        <w:t xml:space="preserve"> </w:t>
      </w:r>
      <w:proofErr w:type="spellStart"/>
      <w:r w:rsidR="00344188">
        <w:rPr>
          <w:rFonts w:ascii="Times New Roman" w:eastAsia="Times New Roman" w:hAnsi="Times New Roman" w:cs="Times New Roman"/>
          <w:sz w:val="24"/>
          <w:szCs w:val="24"/>
          <w:lang w:val="fr-FR" w:eastAsia="de-DE"/>
        </w:rPr>
        <w:t>asociației</w:t>
      </w:r>
      <w:proofErr w:type="spellEnd"/>
      <w:r w:rsidR="00A31590">
        <w:rPr>
          <w:rFonts w:ascii="Times New Roman" w:eastAsia="Times New Roman" w:hAnsi="Times New Roman" w:cs="Times New Roman"/>
          <w:sz w:val="24"/>
          <w:szCs w:val="24"/>
          <w:lang w:val="fr-FR" w:eastAsia="de-DE"/>
        </w:rPr>
        <w:t>.</w:t>
      </w:r>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Serviciul</w:t>
      </w:r>
      <w:proofErr w:type="spellEnd"/>
      <w:r>
        <w:rPr>
          <w:rFonts w:ascii="Times New Roman" w:eastAsia="Times New Roman" w:hAnsi="Times New Roman" w:cs="Times New Roman"/>
          <w:sz w:val="24"/>
          <w:szCs w:val="24"/>
          <w:lang w:val="fr-FR" w:eastAsia="de-DE"/>
        </w:rPr>
        <w:t xml:space="preserve"> de </w:t>
      </w:r>
      <w:proofErr w:type="spellStart"/>
      <w:r>
        <w:rPr>
          <w:rFonts w:ascii="Times New Roman" w:eastAsia="Times New Roman" w:hAnsi="Times New Roman" w:cs="Times New Roman"/>
          <w:sz w:val="24"/>
          <w:szCs w:val="24"/>
          <w:lang w:val="fr-FR" w:eastAsia="de-DE"/>
        </w:rPr>
        <w:t>Ajutor</w:t>
      </w:r>
      <w:proofErr w:type="spellEnd"/>
      <w:r>
        <w:rPr>
          <w:rFonts w:ascii="Times New Roman" w:eastAsia="Times New Roman" w:hAnsi="Times New Roman" w:cs="Times New Roman"/>
          <w:sz w:val="24"/>
          <w:szCs w:val="24"/>
          <w:lang w:val="fr-FR" w:eastAsia="de-DE"/>
        </w:rPr>
        <w:t xml:space="preserve"> Maltez </w:t>
      </w:r>
      <w:proofErr w:type="spellStart"/>
      <w:r>
        <w:rPr>
          <w:rFonts w:ascii="Times New Roman" w:eastAsia="Times New Roman" w:hAnsi="Times New Roman" w:cs="Times New Roman"/>
          <w:sz w:val="24"/>
          <w:szCs w:val="24"/>
          <w:lang w:val="fr-FR" w:eastAsia="de-DE"/>
        </w:rPr>
        <w:t>în</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România</w:t>
      </w:r>
      <w:proofErr w:type="spellEnd"/>
      <w:r>
        <w:rPr>
          <w:rFonts w:ascii="Times New Roman" w:eastAsia="Times New Roman" w:hAnsi="Times New Roman" w:cs="Times New Roman"/>
          <w:sz w:val="24"/>
          <w:szCs w:val="24"/>
          <w:lang w:val="fr-FR" w:eastAsia="de-DE"/>
        </w:rPr>
        <w:t xml:space="preserve"> este </w:t>
      </w:r>
      <w:proofErr w:type="spellStart"/>
      <w:r>
        <w:rPr>
          <w:rFonts w:ascii="Times New Roman" w:eastAsia="Times New Roman" w:hAnsi="Times New Roman" w:cs="Times New Roman"/>
          <w:sz w:val="24"/>
          <w:szCs w:val="24"/>
          <w:lang w:val="fr-FR" w:eastAsia="de-DE"/>
        </w:rPr>
        <w:t>purtătorul</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misiunii</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Ordinului</w:t>
      </w:r>
      <w:proofErr w:type="spellEnd"/>
      <w:r>
        <w:rPr>
          <w:rFonts w:ascii="Times New Roman" w:eastAsia="Times New Roman" w:hAnsi="Times New Roman" w:cs="Times New Roman"/>
          <w:sz w:val="24"/>
          <w:szCs w:val="24"/>
          <w:lang w:val="fr-FR" w:eastAsia="de-DE"/>
        </w:rPr>
        <w:t xml:space="preserve"> </w:t>
      </w:r>
      <w:proofErr w:type="spellStart"/>
      <w:r>
        <w:rPr>
          <w:rFonts w:ascii="Times New Roman" w:eastAsia="Times New Roman" w:hAnsi="Times New Roman" w:cs="Times New Roman"/>
          <w:sz w:val="24"/>
          <w:szCs w:val="24"/>
          <w:lang w:val="fr-FR" w:eastAsia="de-DE"/>
        </w:rPr>
        <w:t>Suveran</w:t>
      </w:r>
      <w:proofErr w:type="spellEnd"/>
      <w:r>
        <w:rPr>
          <w:rFonts w:ascii="Times New Roman" w:eastAsia="Times New Roman" w:hAnsi="Times New Roman" w:cs="Times New Roman"/>
          <w:sz w:val="24"/>
          <w:szCs w:val="24"/>
          <w:lang w:val="fr-FR" w:eastAsia="de-DE"/>
        </w:rPr>
        <w:t xml:space="preserve"> de Malta.</w:t>
      </w:r>
    </w:p>
    <w:p w14:paraId="19FACC44" w14:textId="74E740E0" w:rsidR="00BB0689" w:rsidRDefault="007866BF">
      <w:pPr>
        <w:spacing w:after="0" w:line="360" w:lineRule="auto"/>
        <w:jc w:val="both"/>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Articolul 3 </w:t>
      </w:r>
      <w:r w:rsidR="003E34A3">
        <w:rPr>
          <w:rFonts w:ascii="Times New Roman" w:eastAsia="Times New Roman" w:hAnsi="Times New Roman" w:cs="Times New Roman"/>
          <w:b/>
          <w:bCs/>
          <w:sz w:val="24"/>
          <w:szCs w:val="24"/>
          <w:lang w:eastAsia="de-DE"/>
        </w:rPr>
        <w:t>-</w:t>
      </w:r>
      <w:r>
        <w:rPr>
          <w:rFonts w:ascii="Times New Roman" w:eastAsia="Times New Roman" w:hAnsi="Times New Roman" w:cs="Times New Roman"/>
          <w:b/>
          <w:bCs/>
          <w:sz w:val="24"/>
          <w:szCs w:val="24"/>
          <w:lang w:eastAsia="de-DE"/>
        </w:rPr>
        <w:t xml:space="preserve"> </w:t>
      </w:r>
      <w:r w:rsidR="007A27E3">
        <w:rPr>
          <w:rFonts w:ascii="Times New Roman" w:eastAsia="Times New Roman" w:hAnsi="Times New Roman" w:cs="Times New Roman"/>
          <w:b/>
          <w:bCs/>
          <w:sz w:val="24"/>
          <w:szCs w:val="24"/>
          <w:lang w:eastAsia="de-DE"/>
        </w:rPr>
        <w:t xml:space="preserve">Modalitatea și condițiile de </w:t>
      </w:r>
      <w:r>
        <w:rPr>
          <w:rFonts w:ascii="Times New Roman" w:eastAsia="Times New Roman" w:hAnsi="Times New Roman" w:cs="Times New Roman"/>
          <w:b/>
          <w:bCs/>
          <w:sz w:val="24"/>
          <w:szCs w:val="24"/>
          <w:lang w:eastAsia="de-DE"/>
        </w:rPr>
        <w:t>plat</w:t>
      </w:r>
      <w:r w:rsidR="007A27E3">
        <w:rPr>
          <w:rFonts w:ascii="Times New Roman" w:eastAsia="Times New Roman" w:hAnsi="Times New Roman" w:cs="Times New Roman"/>
          <w:b/>
          <w:bCs/>
          <w:sz w:val="24"/>
          <w:szCs w:val="24"/>
          <w:lang w:eastAsia="de-DE"/>
        </w:rPr>
        <w:t>ă</w:t>
      </w:r>
    </w:p>
    <w:p w14:paraId="1E5A8D00" w14:textId="5892E146" w:rsidR="00EA0530" w:rsidRDefault="007866BF">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3.1. </w:t>
      </w:r>
      <w:r w:rsidR="007A27E3">
        <w:rPr>
          <w:rFonts w:ascii="Times New Roman" w:eastAsia="Times New Roman" w:hAnsi="Times New Roman" w:cs="Times New Roman"/>
          <w:sz w:val="24"/>
          <w:szCs w:val="24"/>
          <w:lang w:eastAsia="de-DE"/>
        </w:rPr>
        <w:t>Plata sponsorizării în valoare de......................lei se va efectua de către Autoritatea fiscală în contul beneficiarului, pe baza Declarației 177 (Cerere privind redirecționarea impozitului pe profit/impozitului pe veniturile microîntreprinderilor pe anul 2022), depusă de către societatea..........................................................................., cod fiscal..............................</w:t>
      </w:r>
      <w:r w:rsidR="00EA0530">
        <w:rPr>
          <w:rFonts w:ascii="Times New Roman" w:eastAsia="Times New Roman" w:hAnsi="Times New Roman" w:cs="Times New Roman"/>
          <w:sz w:val="24"/>
          <w:szCs w:val="24"/>
          <w:lang w:eastAsia="de-DE"/>
        </w:rPr>
        <w:t>în conformitate cu OP ANAF 1</w:t>
      </w:r>
      <w:r w:rsidR="00A31590">
        <w:rPr>
          <w:rFonts w:ascii="Times New Roman" w:eastAsia="Times New Roman" w:hAnsi="Times New Roman" w:cs="Times New Roman"/>
          <w:sz w:val="24"/>
          <w:szCs w:val="24"/>
          <w:lang w:eastAsia="de-DE"/>
        </w:rPr>
        <w:t>6</w:t>
      </w:r>
      <w:r w:rsidR="00EA0530">
        <w:rPr>
          <w:rFonts w:ascii="Times New Roman" w:eastAsia="Times New Roman" w:hAnsi="Times New Roman" w:cs="Times New Roman"/>
          <w:sz w:val="24"/>
          <w:szCs w:val="24"/>
          <w:lang w:eastAsia="de-DE"/>
        </w:rPr>
        <w:t>79/2022.</w:t>
      </w:r>
    </w:p>
    <w:p w14:paraId="7156EB8A" w14:textId="25EC88F7" w:rsidR="007A27E3" w:rsidRPr="007A27E3" w:rsidRDefault="007A27E3">
      <w:pPr>
        <w:spacing w:after="0" w:line="360" w:lineRule="auto"/>
        <w:jc w:val="both"/>
        <w:rPr>
          <w:rFonts w:ascii="Times New Roman" w:eastAsia="Times New Roman" w:hAnsi="Times New Roman" w:cs="Times New Roman"/>
          <w:b/>
          <w:bCs/>
          <w:sz w:val="24"/>
          <w:szCs w:val="24"/>
          <w:lang w:eastAsia="de-DE"/>
        </w:rPr>
      </w:pPr>
      <w:r w:rsidRPr="007A27E3">
        <w:rPr>
          <w:rFonts w:ascii="Times New Roman" w:eastAsia="Times New Roman" w:hAnsi="Times New Roman" w:cs="Times New Roman"/>
          <w:b/>
          <w:bCs/>
          <w:sz w:val="24"/>
          <w:szCs w:val="24"/>
          <w:lang w:eastAsia="de-DE"/>
        </w:rPr>
        <w:t xml:space="preserve">Articolul 4 </w:t>
      </w:r>
      <w:r w:rsidR="003E34A3">
        <w:rPr>
          <w:rFonts w:ascii="Times New Roman" w:eastAsia="Times New Roman" w:hAnsi="Times New Roman" w:cs="Times New Roman"/>
          <w:b/>
          <w:bCs/>
          <w:sz w:val="24"/>
          <w:szCs w:val="24"/>
          <w:lang w:eastAsia="de-DE"/>
        </w:rPr>
        <w:t>-</w:t>
      </w:r>
      <w:r w:rsidRPr="007A27E3">
        <w:rPr>
          <w:rFonts w:ascii="Times New Roman" w:eastAsia="Times New Roman" w:hAnsi="Times New Roman" w:cs="Times New Roman"/>
          <w:b/>
          <w:bCs/>
          <w:sz w:val="24"/>
          <w:szCs w:val="24"/>
          <w:lang w:eastAsia="de-DE"/>
        </w:rPr>
        <w:t xml:space="preserve"> Durata contractului</w:t>
      </w:r>
    </w:p>
    <w:p w14:paraId="0BB5A96A" w14:textId="5DB92EC1" w:rsidR="007A27E3" w:rsidRPr="003E34A3" w:rsidRDefault="007A27E3">
      <w:pPr>
        <w:spacing w:after="0" w:line="360" w:lineRule="auto"/>
        <w:jc w:val="both"/>
        <w:rPr>
          <w:rFonts w:ascii="Times New Roman" w:eastAsia="Times New Roman" w:hAnsi="Times New Roman" w:cs="Times New Roman"/>
          <w:sz w:val="24"/>
          <w:szCs w:val="24"/>
          <w:lang w:eastAsia="de-DE"/>
        </w:rPr>
      </w:pPr>
      <w:r w:rsidRPr="003E34A3">
        <w:rPr>
          <w:rFonts w:ascii="Times New Roman" w:eastAsia="Times New Roman" w:hAnsi="Times New Roman" w:cs="Times New Roman"/>
          <w:sz w:val="24"/>
          <w:szCs w:val="24"/>
          <w:lang w:eastAsia="de-DE"/>
        </w:rPr>
        <w:t>4.</w:t>
      </w:r>
      <w:r w:rsidR="003E34A3">
        <w:rPr>
          <w:rFonts w:ascii="Times New Roman" w:eastAsia="Times New Roman" w:hAnsi="Times New Roman" w:cs="Times New Roman"/>
          <w:sz w:val="24"/>
          <w:szCs w:val="24"/>
          <w:lang w:eastAsia="de-DE"/>
        </w:rPr>
        <w:t>1</w:t>
      </w:r>
      <w:r w:rsidRPr="003E34A3">
        <w:rPr>
          <w:rFonts w:ascii="Times New Roman" w:eastAsia="Times New Roman" w:hAnsi="Times New Roman" w:cs="Times New Roman"/>
          <w:sz w:val="24"/>
          <w:szCs w:val="24"/>
          <w:lang w:eastAsia="de-DE"/>
        </w:rPr>
        <w:t>. Prezentul contract intră în vigoare la data semnării lui și este valabil până la îndeplinirea</w:t>
      </w:r>
      <w:r w:rsidR="003E34A3" w:rsidRPr="003E34A3">
        <w:rPr>
          <w:rFonts w:ascii="Times New Roman" w:eastAsia="Times New Roman" w:hAnsi="Times New Roman" w:cs="Times New Roman"/>
          <w:sz w:val="24"/>
          <w:szCs w:val="24"/>
          <w:lang w:eastAsia="de-DE"/>
        </w:rPr>
        <w:t xml:space="preserve"> obligațiilor de către ambele părți.</w:t>
      </w:r>
    </w:p>
    <w:p w14:paraId="12E00402" w14:textId="4B9B1573" w:rsidR="00BB0689" w:rsidRDefault="00320E43">
      <w:pPr>
        <w:spacing w:after="0" w:line="360" w:lineRule="auto"/>
        <w:jc w:val="both"/>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Articolul </w:t>
      </w:r>
      <w:r w:rsidR="003E34A3">
        <w:rPr>
          <w:rFonts w:ascii="Times New Roman" w:eastAsia="Times New Roman" w:hAnsi="Times New Roman" w:cs="Times New Roman"/>
          <w:b/>
          <w:bCs/>
          <w:sz w:val="24"/>
          <w:szCs w:val="24"/>
          <w:lang w:eastAsia="de-DE"/>
        </w:rPr>
        <w:t>5</w:t>
      </w:r>
      <w:r>
        <w:rPr>
          <w:rFonts w:ascii="Times New Roman" w:eastAsia="Times New Roman" w:hAnsi="Times New Roman" w:cs="Times New Roman"/>
          <w:b/>
          <w:bCs/>
          <w:sz w:val="24"/>
          <w:szCs w:val="24"/>
          <w:lang w:eastAsia="de-DE"/>
        </w:rPr>
        <w:t xml:space="preserve"> -</w:t>
      </w:r>
      <w:r w:rsidR="007866BF">
        <w:rPr>
          <w:rFonts w:ascii="Times New Roman" w:eastAsia="Times New Roman" w:hAnsi="Times New Roman" w:cs="Times New Roman"/>
          <w:b/>
          <w:bCs/>
          <w:sz w:val="24"/>
          <w:szCs w:val="24"/>
          <w:lang w:eastAsia="de-DE"/>
        </w:rPr>
        <w:t xml:space="preserve"> </w:t>
      </w:r>
      <w:proofErr w:type="spellStart"/>
      <w:r w:rsidR="007866BF">
        <w:rPr>
          <w:rFonts w:ascii="Times New Roman" w:eastAsia="Times New Roman" w:hAnsi="Times New Roman" w:cs="Times New Roman"/>
          <w:b/>
          <w:bCs/>
          <w:sz w:val="24"/>
          <w:szCs w:val="24"/>
          <w:lang w:eastAsia="de-DE"/>
        </w:rPr>
        <w:t>Obligaţiile</w:t>
      </w:r>
      <w:proofErr w:type="spellEnd"/>
      <w:r w:rsidR="007866BF">
        <w:rPr>
          <w:rFonts w:ascii="Times New Roman" w:eastAsia="Times New Roman" w:hAnsi="Times New Roman" w:cs="Times New Roman"/>
          <w:b/>
          <w:bCs/>
          <w:sz w:val="24"/>
          <w:szCs w:val="24"/>
          <w:lang w:eastAsia="de-DE"/>
        </w:rPr>
        <w:t xml:space="preserve"> </w:t>
      </w:r>
      <w:proofErr w:type="spellStart"/>
      <w:r w:rsidR="007866BF">
        <w:rPr>
          <w:rFonts w:ascii="Times New Roman" w:eastAsia="Times New Roman" w:hAnsi="Times New Roman" w:cs="Times New Roman"/>
          <w:b/>
          <w:bCs/>
          <w:sz w:val="24"/>
          <w:szCs w:val="24"/>
          <w:lang w:eastAsia="de-DE"/>
        </w:rPr>
        <w:t>părţilor</w:t>
      </w:r>
      <w:proofErr w:type="spellEnd"/>
      <w:r w:rsidR="007866BF">
        <w:rPr>
          <w:rFonts w:ascii="Times New Roman" w:eastAsia="Times New Roman" w:hAnsi="Times New Roman" w:cs="Times New Roman"/>
          <w:b/>
          <w:bCs/>
          <w:sz w:val="24"/>
          <w:szCs w:val="24"/>
          <w:lang w:eastAsia="de-DE"/>
        </w:rPr>
        <w:t xml:space="preserve"> </w:t>
      </w:r>
    </w:p>
    <w:p w14:paraId="37066D62" w14:textId="410A70C6" w:rsidR="00BB0689" w:rsidRDefault="003E34A3">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5</w:t>
      </w:r>
      <w:r w:rsidR="0096492D" w:rsidRPr="0096492D">
        <w:rPr>
          <w:rFonts w:ascii="Times New Roman" w:eastAsia="Times New Roman" w:hAnsi="Times New Roman" w:cs="Times New Roman"/>
          <w:sz w:val="24"/>
          <w:szCs w:val="24"/>
          <w:lang w:eastAsia="de-DE"/>
        </w:rPr>
        <w:t>.1.</w:t>
      </w:r>
      <w:r w:rsidR="0096492D">
        <w:rPr>
          <w:rFonts w:ascii="Times New Roman" w:eastAsia="Times New Roman" w:hAnsi="Times New Roman" w:cs="Times New Roman"/>
          <w:sz w:val="24"/>
          <w:szCs w:val="24"/>
          <w:lang w:eastAsia="de-DE"/>
        </w:rPr>
        <w:t xml:space="preserve"> </w:t>
      </w:r>
      <w:r w:rsidR="007866BF">
        <w:rPr>
          <w:rFonts w:ascii="Times New Roman" w:eastAsia="Times New Roman" w:hAnsi="Times New Roman" w:cs="Times New Roman"/>
          <w:sz w:val="24"/>
          <w:szCs w:val="24"/>
          <w:lang w:eastAsia="de-DE"/>
        </w:rPr>
        <w:t xml:space="preserve">Sponsorul acordă beneficiarului, </w:t>
      </w:r>
      <w:r w:rsidR="00344188">
        <w:rPr>
          <w:rFonts w:ascii="Times New Roman" w:eastAsia="Times New Roman" w:hAnsi="Times New Roman" w:cs="Times New Roman"/>
          <w:sz w:val="24"/>
          <w:szCs w:val="24"/>
          <w:lang w:eastAsia="de-DE"/>
        </w:rPr>
        <w:t>entitate</w:t>
      </w:r>
      <w:r w:rsidR="007866BF">
        <w:rPr>
          <w:rFonts w:ascii="Times New Roman" w:eastAsia="Times New Roman" w:hAnsi="Times New Roman" w:cs="Times New Roman"/>
          <w:sz w:val="24"/>
          <w:szCs w:val="24"/>
          <w:lang w:eastAsia="de-DE"/>
        </w:rPr>
        <w:t xml:space="preserve"> non-profit, un sprijin materializat prin prezenta sponsorizare, în scopul desfășurării activităților umanitare.</w:t>
      </w:r>
      <w:r w:rsidR="00320E43">
        <w:rPr>
          <w:rFonts w:ascii="Times New Roman" w:eastAsia="Times New Roman" w:hAnsi="Times New Roman" w:cs="Times New Roman"/>
          <w:sz w:val="24"/>
          <w:szCs w:val="24"/>
          <w:lang w:eastAsia="de-DE"/>
        </w:rPr>
        <w:t xml:space="preserve"> </w:t>
      </w:r>
      <w:r w:rsidR="007866BF">
        <w:rPr>
          <w:rFonts w:ascii="Times New Roman" w:eastAsia="Times New Roman" w:hAnsi="Times New Roman" w:cs="Times New Roman"/>
          <w:sz w:val="24"/>
          <w:szCs w:val="24"/>
          <w:lang w:eastAsia="de-DE"/>
        </w:rPr>
        <w:t>Beneficiarul se obligă</w:t>
      </w:r>
      <w:r w:rsidR="00320E43">
        <w:rPr>
          <w:rFonts w:ascii="Times New Roman" w:eastAsia="Times New Roman" w:hAnsi="Times New Roman" w:cs="Times New Roman"/>
          <w:sz w:val="24"/>
          <w:szCs w:val="24"/>
          <w:lang w:eastAsia="de-DE"/>
        </w:rPr>
        <w:t xml:space="preserve"> să folosească sponsorizarea </w:t>
      </w:r>
      <w:proofErr w:type="spellStart"/>
      <w:r w:rsidR="00320E43">
        <w:rPr>
          <w:rFonts w:ascii="Times New Roman" w:eastAsia="Times New Roman" w:hAnsi="Times New Roman" w:cs="Times New Roman"/>
          <w:sz w:val="24"/>
          <w:szCs w:val="24"/>
          <w:lang w:eastAsia="de-DE"/>
        </w:rPr>
        <w:t>obţinută</w:t>
      </w:r>
      <w:proofErr w:type="spellEnd"/>
      <w:r w:rsidR="007866BF">
        <w:rPr>
          <w:rFonts w:ascii="Times New Roman" w:eastAsia="Times New Roman" w:hAnsi="Times New Roman" w:cs="Times New Roman"/>
          <w:sz w:val="24"/>
          <w:szCs w:val="24"/>
          <w:lang w:eastAsia="de-DE"/>
        </w:rPr>
        <w:t xml:space="preserve"> numai în scopul prevăzut mai sus.</w:t>
      </w:r>
    </w:p>
    <w:p w14:paraId="623713DF" w14:textId="1E50E2D8" w:rsidR="0096492D" w:rsidRDefault="003E34A3">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5</w:t>
      </w:r>
      <w:r w:rsidR="0096492D">
        <w:rPr>
          <w:rFonts w:ascii="Times New Roman" w:eastAsia="Times New Roman" w:hAnsi="Times New Roman" w:cs="Times New Roman"/>
          <w:sz w:val="24"/>
          <w:szCs w:val="24"/>
          <w:lang w:eastAsia="de-DE"/>
        </w:rPr>
        <w:t>.2. Nici una dintre prevederile prezentului contract nu poate fi interpretată ca instituind obligația beneficiarului de a presta un serviciu sau de a efectua vreo altă prestație în favoarea sponsorului ori a unei terțe persoane în schimbul obiectului sponsorizării.</w:t>
      </w:r>
    </w:p>
    <w:p w14:paraId="0C9F2C56" w14:textId="52067FD2" w:rsidR="00BB0689" w:rsidRDefault="003E34A3">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5</w:t>
      </w:r>
      <w:r w:rsidR="007866BF">
        <w:rPr>
          <w:rFonts w:ascii="Times New Roman" w:eastAsia="Times New Roman" w:hAnsi="Times New Roman" w:cs="Times New Roman"/>
          <w:sz w:val="24"/>
          <w:szCs w:val="24"/>
          <w:lang w:eastAsia="de-DE"/>
        </w:rPr>
        <w:t>.</w:t>
      </w:r>
      <w:r w:rsidR="0096492D">
        <w:rPr>
          <w:rFonts w:ascii="Times New Roman" w:eastAsia="Times New Roman" w:hAnsi="Times New Roman" w:cs="Times New Roman"/>
          <w:sz w:val="24"/>
          <w:szCs w:val="24"/>
          <w:lang w:eastAsia="de-DE"/>
        </w:rPr>
        <w:t>3</w:t>
      </w:r>
      <w:r w:rsidR="007866BF">
        <w:rPr>
          <w:rFonts w:ascii="Times New Roman" w:eastAsia="Times New Roman" w:hAnsi="Times New Roman" w:cs="Times New Roman"/>
          <w:sz w:val="24"/>
          <w:szCs w:val="24"/>
          <w:lang w:eastAsia="de-DE"/>
        </w:rPr>
        <w:t xml:space="preserve">. </w:t>
      </w:r>
      <w:r w:rsidR="00AA6114">
        <w:rPr>
          <w:rFonts w:ascii="Times New Roman" w:eastAsia="Times New Roman" w:hAnsi="Times New Roman" w:cs="Times New Roman"/>
          <w:sz w:val="24"/>
          <w:szCs w:val="24"/>
          <w:lang w:eastAsia="de-DE"/>
        </w:rPr>
        <w:t>Părțile</w:t>
      </w:r>
      <w:r w:rsidR="007866BF">
        <w:rPr>
          <w:rFonts w:ascii="Times New Roman" w:eastAsia="Times New Roman" w:hAnsi="Times New Roman" w:cs="Times New Roman"/>
          <w:sz w:val="24"/>
          <w:szCs w:val="24"/>
          <w:lang w:eastAsia="de-DE"/>
        </w:rPr>
        <w:t xml:space="preserve"> </w:t>
      </w:r>
      <w:r w:rsidR="00320E43">
        <w:rPr>
          <w:rFonts w:ascii="Times New Roman" w:eastAsia="Times New Roman" w:hAnsi="Times New Roman" w:cs="Times New Roman"/>
          <w:sz w:val="24"/>
          <w:szCs w:val="24"/>
          <w:lang w:eastAsia="de-DE"/>
        </w:rPr>
        <w:t xml:space="preserve">pot </w:t>
      </w:r>
      <w:r w:rsidR="00AA6114">
        <w:rPr>
          <w:rFonts w:ascii="Times New Roman" w:eastAsia="Times New Roman" w:hAnsi="Times New Roman" w:cs="Times New Roman"/>
          <w:sz w:val="24"/>
          <w:szCs w:val="24"/>
          <w:lang w:eastAsia="de-DE"/>
        </w:rPr>
        <w:t xml:space="preserve">aduce la cunoștința publicului sponsorizarea prin promovarea reciprocă </w:t>
      </w:r>
      <w:r w:rsidR="0072216C">
        <w:rPr>
          <w:rFonts w:ascii="Times New Roman" w:eastAsia="Times New Roman" w:hAnsi="Times New Roman" w:cs="Times New Roman"/>
          <w:sz w:val="24"/>
          <w:szCs w:val="24"/>
          <w:lang w:eastAsia="de-DE"/>
        </w:rPr>
        <w:t xml:space="preserve">a </w:t>
      </w:r>
      <w:r w:rsidR="00AA6114">
        <w:rPr>
          <w:rFonts w:ascii="Times New Roman" w:eastAsia="Times New Roman" w:hAnsi="Times New Roman" w:cs="Times New Roman"/>
          <w:sz w:val="24"/>
          <w:szCs w:val="24"/>
          <w:lang w:eastAsia="de-DE"/>
        </w:rPr>
        <w:t>numelui, mărcii sau imaginii</w:t>
      </w:r>
      <w:r w:rsidR="0096492D">
        <w:rPr>
          <w:rFonts w:ascii="Times New Roman" w:eastAsia="Times New Roman" w:hAnsi="Times New Roman" w:cs="Times New Roman"/>
          <w:sz w:val="24"/>
          <w:szCs w:val="24"/>
          <w:lang w:eastAsia="de-DE"/>
        </w:rPr>
        <w:t>; într-un mod care să nu lezeze direct sau indirect activitatea sponsorizată ori bunele moravuri.</w:t>
      </w:r>
    </w:p>
    <w:p w14:paraId="5CE3405D" w14:textId="031FFA0F" w:rsidR="0096492D" w:rsidRDefault="003E34A3">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5</w:t>
      </w:r>
      <w:r w:rsidR="0096492D">
        <w:rPr>
          <w:rFonts w:ascii="Times New Roman" w:eastAsia="Times New Roman" w:hAnsi="Times New Roman" w:cs="Times New Roman"/>
          <w:sz w:val="24"/>
          <w:szCs w:val="24"/>
          <w:lang w:eastAsia="de-DE"/>
        </w:rPr>
        <w:t>.4. În executarea prezentului contract, părțile se obligă să acționeze cu bună-credință și în respectul drepturilor și realizărilor fiecăreia dintre ele.</w:t>
      </w:r>
    </w:p>
    <w:p w14:paraId="465D2A00" w14:textId="3E3FFDE0" w:rsidR="0096492D" w:rsidRDefault="003E34A3">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lastRenderedPageBreak/>
        <w:t>5</w:t>
      </w:r>
      <w:r w:rsidR="0096492D">
        <w:rPr>
          <w:rFonts w:ascii="Times New Roman" w:eastAsia="Times New Roman" w:hAnsi="Times New Roman" w:cs="Times New Roman"/>
          <w:sz w:val="24"/>
          <w:szCs w:val="24"/>
          <w:lang w:eastAsia="de-DE"/>
        </w:rPr>
        <w:t>.5.</w:t>
      </w:r>
      <w:r w:rsidR="007A27E3">
        <w:rPr>
          <w:rFonts w:ascii="Times New Roman" w:eastAsia="Times New Roman" w:hAnsi="Times New Roman" w:cs="Times New Roman"/>
          <w:sz w:val="24"/>
          <w:szCs w:val="24"/>
          <w:lang w:eastAsia="de-DE"/>
        </w:rPr>
        <w:t xml:space="preserve"> Părțile se obligă să nu acționeze în așa natură încât ar putea aduce prejudiciu imaginii acestora. </w:t>
      </w:r>
    </w:p>
    <w:p w14:paraId="4AAD8A92" w14:textId="3E2B670D" w:rsidR="00056C5C" w:rsidRPr="00056C5C" w:rsidRDefault="00056C5C">
      <w:pPr>
        <w:spacing w:after="0" w:line="360" w:lineRule="auto"/>
        <w:jc w:val="both"/>
        <w:rPr>
          <w:rFonts w:ascii="Times New Roman" w:eastAsia="Times New Roman" w:hAnsi="Times New Roman" w:cs="Times New Roman"/>
          <w:b/>
          <w:sz w:val="24"/>
          <w:szCs w:val="24"/>
          <w:lang w:eastAsia="de-DE"/>
        </w:rPr>
      </w:pPr>
      <w:r w:rsidRPr="00056C5C">
        <w:rPr>
          <w:rFonts w:ascii="Times New Roman" w:eastAsia="Times New Roman" w:hAnsi="Times New Roman" w:cs="Times New Roman"/>
          <w:b/>
          <w:sz w:val="24"/>
          <w:szCs w:val="24"/>
          <w:lang w:eastAsia="de-DE"/>
        </w:rPr>
        <w:t xml:space="preserve">Articolul </w:t>
      </w:r>
      <w:r w:rsidR="003E34A3">
        <w:rPr>
          <w:rFonts w:ascii="Times New Roman" w:eastAsia="Times New Roman" w:hAnsi="Times New Roman" w:cs="Times New Roman"/>
          <w:b/>
          <w:sz w:val="24"/>
          <w:szCs w:val="24"/>
          <w:lang w:eastAsia="de-DE"/>
        </w:rPr>
        <w:t>6</w:t>
      </w:r>
      <w:r w:rsidR="00320E43" w:rsidRPr="00056C5C">
        <w:rPr>
          <w:rFonts w:ascii="Times New Roman" w:eastAsia="Times New Roman" w:hAnsi="Times New Roman" w:cs="Times New Roman"/>
          <w:b/>
          <w:sz w:val="24"/>
          <w:szCs w:val="24"/>
          <w:lang w:eastAsia="de-DE"/>
        </w:rPr>
        <w:t xml:space="preserve"> </w:t>
      </w:r>
      <w:r w:rsidR="00344188">
        <w:rPr>
          <w:rFonts w:ascii="Times New Roman" w:eastAsia="Times New Roman" w:hAnsi="Times New Roman" w:cs="Times New Roman"/>
          <w:b/>
          <w:sz w:val="24"/>
          <w:szCs w:val="24"/>
          <w:lang w:eastAsia="de-DE"/>
        </w:rPr>
        <w:t>-</w:t>
      </w:r>
      <w:r w:rsidR="00320E43" w:rsidRPr="00056C5C">
        <w:rPr>
          <w:rFonts w:ascii="Times New Roman" w:eastAsia="Times New Roman" w:hAnsi="Times New Roman" w:cs="Times New Roman"/>
          <w:b/>
          <w:sz w:val="24"/>
          <w:szCs w:val="24"/>
          <w:lang w:eastAsia="de-DE"/>
        </w:rPr>
        <w:t xml:space="preserve"> Răspunderea </w:t>
      </w:r>
      <w:r w:rsidRPr="00056C5C">
        <w:rPr>
          <w:rFonts w:ascii="Times New Roman" w:eastAsia="Times New Roman" w:hAnsi="Times New Roman" w:cs="Times New Roman"/>
          <w:b/>
          <w:sz w:val="24"/>
          <w:szCs w:val="24"/>
          <w:lang w:eastAsia="de-DE"/>
        </w:rPr>
        <w:t>părților</w:t>
      </w:r>
    </w:p>
    <w:p w14:paraId="7EA9F0A8" w14:textId="567EDA42" w:rsidR="00056C5C" w:rsidRDefault="003E34A3">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6</w:t>
      </w:r>
      <w:r w:rsidR="00056C5C">
        <w:rPr>
          <w:rFonts w:ascii="Times New Roman" w:eastAsia="Times New Roman" w:hAnsi="Times New Roman" w:cs="Times New Roman"/>
          <w:sz w:val="24"/>
          <w:szCs w:val="24"/>
          <w:lang w:eastAsia="de-DE"/>
        </w:rPr>
        <w:t>.1. Părțile contractului răspund în conformitate cu prevederile dreptului comun, în situația în care prin nerespectarea sau prin executarea necorespunzătoare a obligațiilor ce le revin au produs un prejudiciu celeilalte părți contractante.</w:t>
      </w:r>
    </w:p>
    <w:p w14:paraId="58825344" w14:textId="0B581BF6" w:rsidR="00BB0689" w:rsidRDefault="00056C5C">
      <w:pPr>
        <w:spacing w:after="0" w:line="360" w:lineRule="auto"/>
        <w:ind w:left="360" w:hanging="360"/>
        <w:jc w:val="both"/>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ro-RO"/>
        </w:rPr>
        <w:t xml:space="preserve">Articolul </w:t>
      </w:r>
      <w:r w:rsidR="003E34A3">
        <w:rPr>
          <w:rFonts w:ascii="Times New Roman" w:eastAsia="Times New Roman" w:hAnsi="Times New Roman" w:cs="Times New Roman"/>
          <w:b/>
          <w:bCs/>
          <w:sz w:val="24"/>
          <w:szCs w:val="24"/>
          <w:lang w:eastAsia="ro-RO"/>
        </w:rPr>
        <w:t>7</w:t>
      </w:r>
      <w:r w:rsidR="00344188">
        <w:rPr>
          <w:rFonts w:ascii="Times New Roman" w:eastAsia="Times New Roman" w:hAnsi="Times New Roman" w:cs="Times New Roman"/>
          <w:b/>
          <w:bCs/>
          <w:sz w:val="24"/>
          <w:szCs w:val="24"/>
          <w:lang w:eastAsia="ro-RO"/>
        </w:rPr>
        <w:t xml:space="preserve"> -</w:t>
      </w:r>
      <w:r w:rsidR="007866BF">
        <w:rPr>
          <w:rFonts w:ascii="Times New Roman" w:eastAsia="Times New Roman" w:hAnsi="Times New Roman" w:cs="Times New Roman"/>
          <w:b/>
          <w:bCs/>
          <w:sz w:val="24"/>
          <w:szCs w:val="24"/>
          <w:lang w:eastAsia="ro-RO"/>
        </w:rPr>
        <w:t xml:space="preserve"> Litigii </w:t>
      </w:r>
    </w:p>
    <w:p w14:paraId="1AC149D2" w14:textId="285D2873" w:rsidR="00BB0689" w:rsidRDefault="003E34A3">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7</w:t>
      </w:r>
      <w:r w:rsidR="007866BF">
        <w:rPr>
          <w:rFonts w:ascii="Times New Roman" w:eastAsia="Times New Roman" w:hAnsi="Times New Roman" w:cs="Times New Roman"/>
          <w:sz w:val="24"/>
          <w:szCs w:val="24"/>
          <w:lang w:eastAsia="de-DE"/>
        </w:rPr>
        <w:t xml:space="preserve">.1. Eventualele litigii care s-ar putea ivi în legătură cu derularea prezentului contract vor fi </w:t>
      </w:r>
      <w:proofErr w:type="spellStart"/>
      <w:r w:rsidR="007866BF">
        <w:rPr>
          <w:rFonts w:ascii="Times New Roman" w:eastAsia="Times New Roman" w:hAnsi="Times New Roman" w:cs="Times New Roman"/>
          <w:sz w:val="24"/>
          <w:szCs w:val="24"/>
          <w:lang w:eastAsia="de-DE"/>
        </w:rPr>
        <w:t>soluţionate</w:t>
      </w:r>
      <w:proofErr w:type="spellEnd"/>
      <w:r w:rsidR="007866BF">
        <w:rPr>
          <w:rFonts w:ascii="Times New Roman" w:eastAsia="Times New Roman" w:hAnsi="Times New Roman" w:cs="Times New Roman"/>
          <w:sz w:val="24"/>
          <w:szCs w:val="24"/>
          <w:lang w:eastAsia="de-DE"/>
        </w:rPr>
        <w:t xml:space="preserve"> pe cale amiabilă. Dacă acest lucru este imposibil, litigiul va fi supus spre </w:t>
      </w:r>
      <w:proofErr w:type="spellStart"/>
      <w:r w:rsidR="007866BF">
        <w:rPr>
          <w:rFonts w:ascii="Times New Roman" w:eastAsia="Times New Roman" w:hAnsi="Times New Roman" w:cs="Times New Roman"/>
          <w:sz w:val="24"/>
          <w:szCs w:val="24"/>
          <w:lang w:eastAsia="de-DE"/>
        </w:rPr>
        <w:t>soluţionare</w:t>
      </w:r>
      <w:proofErr w:type="spellEnd"/>
      <w:r w:rsidR="007866BF">
        <w:rPr>
          <w:rFonts w:ascii="Times New Roman" w:eastAsia="Times New Roman" w:hAnsi="Times New Roman" w:cs="Times New Roman"/>
          <w:sz w:val="24"/>
          <w:szCs w:val="24"/>
          <w:lang w:eastAsia="de-DE"/>
        </w:rPr>
        <w:t xml:space="preserve"> </w:t>
      </w:r>
      <w:proofErr w:type="spellStart"/>
      <w:r w:rsidR="007866BF">
        <w:rPr>
          <w:rFonts w:ascii="Times New Roman" w:eastAsia="Times New Roman" w:hAnsi="Times New Roman" w:cs="Times New Roman"/>
          <w:sz w:val="24"/>
          <w:szCs w:val="24"/>
          <w:lang w:eastAsia="de-DE"/>
        </w:rPr>
        <w:t>instanţe</w:t>
      </w:r>
      <w:r w:rsidR="00A31590">
        <w:rPr>
          <w:rFonts w:ascii="Times New Roman" w:eastAsia="Times New Roman" w:hAnsi="Times New Roman" w:cs="Times New Roman"/>
          <w:sz w:val="24"/>
          <w:szCs w:val="24"/>
          <w:lang w:eastAsia="de-DE"/>
        </w:rPr>
        <w:t>lor</w:t>
      </w:r>
      <w:proofErr w:type="spellEnd"/>
      <w:r w:rsidR="007866BF">
        <w:rPr>
          <w:rFonts w:ascii="Times New Roman" w:eastAsia="Times New Roman" w:hAnsi="Times New Roman" w:cs="Times New Roman"/>
          <w:sz w:val="24"/>
          <w:szCs w:val="24"/>
          <w:lang w:eastAsia="de-DE"/>
        </w:rPr>
        <w:t xml:space="preserve"> </w:t>
      </w:r>
      <w:r w:rsidR="007866BF">
        <w:rPr>
          <w:rFonts w:ascii="Times New Roman" w:eastAsia="Times New Roman" w:hAnsi="Times New Roman" w:cs="Times New Roman"/>
          <w:sz w:val="24"/>
          <w:szCs w:val="24"/>
          <w:lang w:val="it-IT" w:eastAsia="de-DE"/>
        </w:rPr>
        <w:t xml:space="preserve">de </w:t>
      </w:r>
      <w:proofErr w:type="spellStart"/>
      <w:r w:rsidR="007866BF">
        <w:rPr>
          <w:rFonts w:ascii="Times New Roman" w:eastAsia="Times New Roman" w:hAnsi="Times New Roman" w:cs="Times New Roman"/>
          <w:sz w:val="24"/>
          <w:szCs w:val="24"/>
          <w:lang w:val="it-IT" w:eastAsia="de-DE"/>
        </w:rPr>
        <w:t>drept</w:t>
      </w:r>
      <w:proofErr w:type="spellEnd"/>
      <w:r w:rsidR="007866BF">
        <w:rPr>
          <w:rFonts w:ascii="Times New Roman" w:eastAsia="Times New Roman" w:hAnsi="Times New Roman" w:cs="Times New Roman"/>
          <w:sz w:val="24"/>
          <w:szCs w:val="24"/>
          <w:lang w:val="it-IT" w:eastAsia="de-DE"/>
        </w:rPr>
        <w:t xml:space="preserve"> comun </w:t>
      </w:r>
      <w:r w:rsidR="007866BF">
        <w:rPr>
          <w:rFonts w:ascii="Times New Roman" w:eastAsia="Times New Roman" w:hAnsi="Times New Roman" w:cs="Times New Roman"/>
          <w:sz w:val="24"/>
          <w:szCs w:val="24"/>
          <w:lang w:eastAsia="de-DE"/>
        </w:rPr>
        <w:t>competente.</w:t>
      </w:r>
    </w:p>
    <w:p w14:paraId="0439C945" w14:textId="41AA4C4B" w:rsidR="00BB0689" w:rsidRDefault="007866BF">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b/>
          <w:sz w:val="24"/>
          <w:szCs w:val="24"/>
          <w:lang w:eastAsia="de-DE"/>
        </w:rPr>
        <w:t>A</w:t>
      </w:r>
      <w:r>
        <w:rPr>
          <w:rFonts w:ascii="Times New Roman" w:eastAsia="Times New Roman" w:hAnsi="Times New Roman" w:cs="Times New Roman"/>
          <w:b/>
          <w:bCs/>
          <w:sz w:val="24"/>
          <w:szCs w:val="24"/>
          <w:lang w:eastAsia="ro-RO"/>
        </w:rPr>
        <w:t>rti</w:t>
      </w:r>
      <w:r w:rsidR="00056C5C">
        <w:rPr>
          <w:rFonts w:ascii="Times New Roman" w:eastAsia="Times New Roman" w:hAnsi="Times New Roman" w:cs="Times New Roman"/>
          <w:b/>
          <w:bCs/>
          <w:sz w:val="24"/>
          <w:szCs w:val="24"/>
          <w:lang w:eastAsia="ro-RO"/>
        </w:rPr>
        <w:t xml:space="preserve">colul </w:t>
      </w:r>
      <w:r w:rsidR="003E34A3">
        <w:rPr>
          <w:rFonts w:ascii="Times New Roman" w:eastAsia="Times New Roman" w:hAnsi="Times New Roman" w:cs="Times New Roman"/>
          <w:b/>
          <w:bCs/>
          <w:sz w:val="24"/>
          <w:szCs w:val="24"/>
          <w:lang w:eastAsia="ro-RO"/>
        </w:rPr>
        <w:t>8</w:t>
      </w:r>
      <w:r w:rsidR="00344188">
        <w:rPr>
          <w:rFonts w:ascii="Times New Roman" w:eastAsia="Times New Roman" w:hAnsi="Times New Roman" w:cs="Times New Roman"/>
          <w:b/>
          <w:bCs/>
          <w:sz w:val="24"/>
          <w:szCs w:val="24"/>
          <w:lang w:eastAsia="ro-RO"/>
        </w:rPr>
        <w:t xml:space="preserve"> -</w:t>
      </w:r>
      <w:r>
        <w:rPr>
          <w:rFonts w:ascii="Times New Roman" w:eastAsia="Times New Roman" w:hAnsi="Times New Roman" w:cs="Times New Roman"/>
          <w:b/>
          <w:bCs/>
          <w:sz w:val="24"/>
          <w:szCs w:val="24"/>
          <w:lang w:eastAsia="ro-RO"/>
        </w:rPr>
        <w:t xml:space="preserve"> Prevederi finale</w:t>
      </w:r>
    </w:p>
    <w:p w14:paraId="37EB1696" w14:textId="057BE89B" w:rsidR="00056C5C" w:rsidRDefault="003E34A3">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8</w:t>
      </w:r>
      <w:r w:rsidR="007866BF">
        <w:rPr>
          <w:rFonts w:ascii="Times New Roman" w:eastAsia="Times New Roman" w:hAnsi="Times New Roman" w:cs="Times New Roman"/>
          <w:sz w:val="24"/>
          <w:szCs w:val="24"/>
          <w:lang w:eastAsia="de-DE"/>
        </w:rPr>
        <w:t>.1. Modificarea contractului poate fi realizată numai în sc</w:t>
      </w:r>
      <w:r w:rsidR="00056C5C">
        <w:rPr>
          <w:rFonts w:ascii="Times New Roman" w:eastAsia="Times New Roman" w:hAnsi="Times New Roman" w:cs="Times New Roman"/>
          <w:sz w:val="24"/>
          <w:szCs w:val="24"/>
          <w:lang w:eastAsia="de-DE"/>
        </w:rPr>
        <w:t xml:space="preserve">ris, prin acordul ambelor </w:t>
      </w:r>
      <w:proofErr w:type="spellStart"/>
      <w:r w:rsidR="00056C5C">
        <w:rPr>
          <w:rFonts w:ascii="Times New Roman" w:eastAsia="Times New Roman" w:hAnsi="Times New Roman" w:cs="Times New Roman"/>
          <w:sz w:val="24"/>
          <w:szCs w:val="24"/>
          <w:lang w:eastAsia="de-DE"/>
        </w:rPr>
        <w:t>părţi</w:t>
      </w:r>
      <w:proofErr w:type="spellEnd"/>
      <w:r w:rsidR="00056C5C">
        <w:rPr>
          <w:rFonts w:ascii="Times New Roman" w:eastAsia="Times New Roman" w:hAnsi="Times New Roman" w:cs="Times New Roman"/>
          <w:sz w:val="24"/>
          <w:szCs w:val="24"/>
          <w:lang w:eastAsia="de-DE"/>
        </w:rPr>
        <w:t xml:space="preserve">, </w:t>
      </w:r>
      <w:proofErr w:type="spellStart"/>
      <w:r w:rsidR="00056C5C">
        <w:rPr>
          <w:rFonts w:ascii="Times New Roman" w:eastAsia="Times New Roman" w:hAnsi="Times New Roman" w:cs="Times New Roman"/>
          <w:sz w:val="24"/>
          <w:szCs w:val="24"/>
          <w:lang w:eastAsia="de-DE"/>
        </w:rPr>
        <w:t>meterializat</w:t>
      </w:r>
      <w:proofErr w:type="spellEnd"/>
      <w:r w:rsidR="00056C5C">
        <w:rPr>
          <w:rFonts w:ascii="Times New Roman" w:eastAsia="Times New Roman" w:hAnsi="Times New Roman" w:cs="Times New Roman"/>
          <w:sz w:val="24"/>
          <w:szCs w:val="24"/>
          <w:lang w:eastAsia="de-DE"/>
        </w:rPr>
        <w:t xml:space="preserve"> în act adițional.</w:t>
      </w:r>
    </w:p>
    <w:p w14:paraId="50CE4D03" w14:textId="2B1CE708" w:rsidR="00BB0689" w:rsidRDefault="003E34A3">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8</w:t>
      </w:r>
      <w:r w:rsidR="00056C5C">
        <w:rPr>
          <w:rFonts w:ascii="Times New Roman" w:eastAsia="Times New Roman" w:hAnsi="Times New Roman" w:cs="Times New Roman"/>
          <w:sz w:val="24"/>
          <w:szCs w:val="24"/>
          <w:lang w:eastAsia="de-DE"/>
        </w:rPr>
        <w:t>.2.  Prezentul contract este guvernat de legislația din România.</w:t>
      </w:r>
      <w:r w:rsidR="007866BF">
        <w:rPr>
          <w:rFonts w:ascii="Times New Roman" w:eastAsia="Times New Roman" w:hAnsi="Times New Roman" w:cs="Times New Roman"/>
          <w:sz w:val="24"/>
          <w:szCs w:val="24"/>
          <w:lang w:eastAsia="de-DE"/>
        </w:rPr>
        <w:t xml:space="preserve"> </w:t>
      </w:r>
    </w:p>
    <w:p w14:paraId="156D41BC" w14:textId="1ED98CBB" w:rsidR="00056C5C" w:rsidRDefault="003E34A3">
      <w:pPr>
        <w:spacing w:after="0" w:line="36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8</w:t>
      </w:r>
      <w:r w:rsidR="007866BF">
        <w:rPr>
          <w:rFonts w:ascii="Times New Roman" w:eastAsia="Times New Roman" w:hAnsi="Times New Roman" w:cs="Times New Roman"/>
          <w:sz w:val="24"/>
          <w:szCs w:val="24"/>
          <w:lang w:eastAsia="de-DE"/>
        </w:rPr>
        <w:t xml:space="preserve">.3. </w:t>
      </w:r>
      <w:r w:rsidR="00056C5C">
        <w:rPr>
          <w:rFonts w:ascii="Times New Roman" w:eastAsia="Times New Roman" w:hAnsi="Times New Roman" w:cs="Times New Roman"/>
          <w:sz w:val="24"/>
          <w:szCs w:val="24"/>
          <w:lang w:eastAsia="de-DE"/>
        </w:rPr>
        <w:t xml:space="preserve"> </w:t>
      </w:r>
      <w:proofErr w:type="spellStart"/>
      <w:r w:rsidR="00056C5C" w:rsidRPr="00056C5C">
        <w:rPr>
          <w:rFonts w:ascii="Times New Roman" w:eastAsia="Times New Roman" w:hAnsi="Times New Roman" w:cs="Times New Roman"/>
          <w:sz w:val="24"/>
          <w:szCs w:val="24"/>
          <w:lang w:eastAsia="de-DE"/>
        </w:rPr>
        <w:t>Partile</w:t>
      </w:r>
      <w:proofErr w:type="spellEnd"/>
      <w:r w:rsidR="00056C5C" w:rsidRPr="00056C5C">
        <w:rPr>
          <w:rFonts w:ascii="Times New Roman" w:eastAsia="Times New Roman" w:hAnsi="Times New Roman" w:cs="Times New Roman"/>
          <w:sz w:val="24"/>
          <w:szCs w:val="24"/>
          <w:lang w:eastAsia="de-DE"/>
        </w:rPr>
        <w:t xml:space="preserve"> consimt la </w:t>
      </w:r>
      <w:r w:rsidR="00056C5C">
        <w:rPr>
          <w:rFonts w:ascii="Times New Roman" w:eastAsia="Times New Roman" w:hAnsi="Times New Roman" w:cs="Times New Roman"/>
          <w:sz w:val="24"/>
          <w:szCs w:val="24"/>
          <w:lang w:eastAsia="de-DE"/>
        </w:rPr>
        <w:t>prelucrarea bilaterală</w:t>
      </w:r>
      <w:r w:rsidR="00056C5C" w:rsidRPr="00056C5C">
        <w:rPr>
          <w:rFonts w:ascii="Times New Roman" w:eastAsia="Times New Roman" w:hAnsi="Times New Roman" w:cs="Times New Roman"/>
          <w:sz w:val="24"/>
          <w:szCs w:val="24"/>
          <w:lang w:eastAsia="de-DE"/>
        </w:rPr>
        <w:t xml:space="preserve"> </w:t>
      </w:r>
      <w:r w:rsidR="00056C5C">
        <w:rPr>
          <w:rFonts w:ascii="Times New Roman" w:eastAsia="Times New Roman" w:hAnsi="Times New Roman" w:cs="Times New Roman"/>
          <w:sz w:val="24"/>
          <w:szCs w:val="24"/>
          <w:lang w:eastAsia="de-DE"/>
        </w:rPr>
        <w:t>a datelor cu</w:t>
      </w:r>
      <w:r w:rsidR="00344188">
        <w:rPr>
          <w:rFonts w:ascii="Times New Roman" w:eastAsia="Times New Roman" w:hAnsi="Times New Roman" w:cs="Times New Roman"/>
          <w:sz w:val="24"/>
          <w:szCs w:val="24"/>
          <w:lang w:eastAsia="de-DE"/>
        </w:rPr>
        <w:t xml:space="preserve"> caracter personal în concordanță</w:t>
      </w:r>
      <w:r w:rsidR="00056C5C">
        <w:rPr>
          <w:rFonts w:ascii="Times New Roman" w:eastAsia="Times New Roman" w:hAnsi="Times New Roman" w:cs="Times New Roman"/>
          <w:sz w:val="24"/>
          <w:szCs w:val="24"/>
          <w:lang w:eastAsia="de-DE"/>
        </w:rPr>
        <w:t xml:space="preserve"> cu dispoziț</w:t>
      </w:r>
      <w:r w:rsidR="00056C5C" w:rsidRPr="00056C5C">
        <w:rPr>
          <w:rFonts w:ascii="Times New Roman" w:eastAsia="Times New Roman" w:hAnsi="Times New Roman" w:cs="Times New Roman"/>
          <w:sz w:val="24"/>
          <w:szCs w:val="24"/>
          <w:lang w:eastAsia="de-DE"/>
        </w:rPr>
        <w:t>iile legislative a</w:t>
      </w:r>
      <w:r w:rsidR="00056C5C">
        <w:rPr>
          <w:rFonts w:ascii="Times New Roman" w:eastAsia="Times New Roman" w:hAnsi="Times New Roman" w:cs="Times New Roman"/>
          <w:sz w:val="24"/>
          <w:szCs w:val="24"/>
          <w:lang w:eastAsia="de-DE"/>
        </w:rPr>
        <w:t>ctuale, sunt de acord cu această prelucrare doar pentru î</w:t>
      </w:r>
      <w:r w:rsidR="00056C5C" w:rsidRPr="00056C5C">
        <w:rPr>
          <w:rFonts w:ascii="Times New Roman" w:eastAsia="Times New Roman" w:hAnsi="Times New Roman" w:cs="Times New Roman"/>
          <w:sz w:val="24"/>
          <w:szCs w:val="24"/>
          <w:lang w:eastAsia="de-DE"/>
        </w:rPr>
        <w:t>ndeplinirea</w:t>
      </w:r>
      <w:r w:rsidR="00056C5C">
        <w:rPr>
          <w:rFonts w:ascii="Times New Roman" w:eastAsia="Times New Roman" w:hAnsi="Times New Roman" w:cs="Times New Roman"/>
          <w:sz w:val="24"/>
          <w:szCs w:val="24"/>
          <w:lang w:eastAsia="de-DE"/>
        </w:rPr>
        <w:t xml:space="preserve"> scopului prezentului contract și au cunoștință</w:t>
      </w:r>
      <w:r w:rsidR="00056C5C" w:rsidRPr="00056C5C">
        <w:rPr>
          <w:rFonts w:ascii="Times New Roman" w:eastAsia="Times New Roman" w:hAnsi="Times New Roman" w:cs="Times New Roman"/>
          <w:sz w:val="24"/>
          <w:szCs w:val="24"/>
          <w:lang w:eastAsia="de-DE"/>
        </w:rPr>
        <w:t xml:space="preserve"> de toate mecanismele legale privind </w:t>
      </w:r>
      <w:proofErr w:type="spellStart"/>
      <w:r w:rsidR="00056C5C" w:rsidRPr="00056C5C">
        <w:rPr>
          <w:rFonts w:ascii="Times New Roman" w:eastAsia="Times New Roman" w:hAnsi="Times New Roman" w:cs="Times New Roman"/>
          <w:sz w:val="24"/>
          <w:szCs w:val="24"/>
          <w:lang w:eastAsia="de-DE"/>
        </w:rPr>
        <w:t>drepur</w:t>
      </w:r>
      <w:r w:rsidR="00056C5C">
        <w:rPr>
          <w:rFonts w:ascii="Times New Roman" w:eastAsia="Times New Roman" w:hAnsi="Times New Roman" w:cs="Times New Roman"/>
          <w:sz w:val="24"/>
          <w:szCs w:val="24"/>
          <w:lang w:eastAsia="de-DE"/>
        </w:rPr>
        <w:t>ile</w:t>
      </w:r>
      <w:proofErr w:type="spellEnd"/>
      <w:r w:rsidR="00056C5C">
        <w:rPr>
          <w:rFonts w:ascii="Times New Roman" w:eastAsia="Times New Roman" w:hAnsi="Times New Roman" w:cs="Times New Roman"/>
          <w:sz w:val="24"/>
          <w:szCs w:val="24"/>
          <w:lang w:eastAsia="de-DE"/>
        </w:rPr>
        <w:t xml:space="preserve"> pe care le au în ceea ce priveș</w:t>
      </w:r>
      <w:r w:rsidR="00056C5C" w:rsidRPr="00056C5C">
        <w:rPr>
          <w:rFonts w:ascii="Times New Roman" w:eastAsia="Times New Roman" w:hAnsi="Times New Roman" w:cs="Times New Roman"/>
          <w:sz w:val="24"/>
          <w:szCs w:val="24"/>
          <w:lang w:eastAsia="de-DE"/>
        </w:rPr>
        <w:t>te procesarea date</w:t>
      </w:r>
      <w:r w:rsidR="00056C5C">
        <w:rPr>
          <w:rFonts w:ascii="Times New Roman" w:eastAsia="Times New Roman" w:hAnsi="Times New Roman" w:cs="Times New Roman"/>
          <w:sz w:val="24"/>
          <w:szCs w:val="24"/>
          <w:lang w:eastAsia="de-DE"/>
        </w:rPr>
        <w:t>lor, mecanisme pe care se obligă să</w:t>
      </w:r>
      <w:r w:rsidR="00056C5C" w:rsidRPr="00056C5C">
        <w:rPr>
          <w:rFonts w:ascii="Times New Roman" w:eastAsia="Times New Roman" w:hAnsi="Times New Roman" w:cs="Times New Roman"/>
          <w:sz w:val="24"/>
          <w:szCs w:val="24"/>
          <w:lang w:eastAsia="de-DE"/>
        </w:rPr>
        <w:t xml:space="preserve"> le respecte.  </w:t>
      </w:r>
      <w:r>
        <w:rPr>
          <w:rFonts w:ascii="Times New Roman" w:eastAsia="Times New Roman" w:hAnsi="Times New Roman" w:cs="Times New Roman"/>
          <w:sz w:val="24"/>
          <w:szCs w:val="24"/>
          <w:lang w:eastAsia="de-DE"/>
        </w:rPr>
        <w:t>8</w:t>
      </w:r>
      <w:r w:rsidR="00056C5C" w:rsidRPr="00056C5C">
        <w:rPr>
          <w:rFonts w:ascii="Times New Roman" w:eastAsia="Times New Roman" w:hAnsi="Times New Roman" w:cs="Times New Roman"/>
          <w:sz w:val="24"/>
          <w:szCs w:val="24"/>
          <w:lang w:eastAsia="de-DE"/>
        </w:rPr>
        <w:t>.4. Părțile declară, în ceea ce</w:t>
      </w:r>
      <w:r w:rsidR="00056C5C">
        <w:rPr>
          <w:rFonts w:ascii="Times New Roman" w:eastAsia="Times New Roman" w:hAnsi="Times New Roman" w:cs="Times New Roman"/>
          <w:sz w:val="24"/>
          <w:szCs w:val="24"/>
          <w:lang w:eastAsia="de-DE"/>
        </w:rPr>
        <w:t xml:space="preserve"> privește clauzele prezentului c</w:t>
      </w:r>
      <w:r w:rsidR="00056C5C" w:rsidRPr="00056C5C">
        <w:rPr>
          <w:rFonts w:ascii="Times New Roman" w:eastAsia="Times New Roman" w:hAnsi="Times New Roman" w:cs="Times New Roman"/>
          <w:sz w:val="24"/>
          <w:szCs w:val="24"/>
          <w:lang w:eastAsia="de-DE"/>
        </w:rPr>
        <w:t>ontract, că acestea reprezintă clauze negociate, în sensul Codului Civil, că au luat cunoștință de acestea, că le acceptă și că își exprimă astfel, în mod expres, neechivoc și fără rezerve, consimțământul cu privire la prevederi, în forma și modalitatea în care sunt form</w:t>
      </w:r>
      <w:r w:rsidR="00056C5C">
        <w:rPr>
          <w:rFonts w:ascii="Times New Roman" w:eastAsia="Times New Roman" w:hAnsi="Times New Roman" w:cs="Times New Roman"/>
          <w:sz w:val="24"/>
          <w:szCs w:val="24"/>
          <w:lang w:eastAsia="de-DE"/>
        </w:rPr>
        <w:t>ulate și reglementate în acest c</w:t>
      </w:r>
      <w:r w:rsidR="00056C5C" w:rsidRPr="00056C5C">
        <w:rPr>
          <w:rFonts w:ascii="Times New Roman" w:eastAsia="Times New Roman" w:hAnsi="Times New Roman" w:cs="Times New Roman"/>
          <w:sz w:val="24"/>
          <w:szCs w:val="24"/>
          <w:lang w:eastAsia="de-DE"/>
        </w:rPr>
        <w:t>ontract.</w:t>
      </w:r>
    </w:p>
    <w:p w14:paraId="1B7F9461" w14:textId="77777777" w:rsidR="00056C5C" w:rsidRDefault="00056C5C">
      <w:pPr>
        <w:spacing w:after="0" w:line="360" w:lineRule="auto"/>
        <w:jc w:val="both"/>
        <w:rPr>
          <w:rFonts w:ascii="Times New Roman" w:eastAsia="Times New Roman" w:hAnsi="Times New Roman" w:cs="Times New Roman"/>
          <w:sz w:val="24"/>
          <w:szCs w:val="24"/>
          <w:lang w:eastAsia="de-DE"/>
        </w:rPr>
      </w:pPr>
    </w:p>
    <w:p w14:paraId="086C00DE" w14:textId="3DDE6632" w:rsidR="00BB0689" w:rsidRDefault="007866BF">
      <w:pPr>
        <w:spacing w:after="0" w:line="360" w:lineRule="auto"/>
        <w:jc w:val="both"/>
        <w:rPr>
          <w:rFonts w:ascii="Times New Roman" w:eastAsia="Times New Roman" w:hAnsi="Times New Roman" w:cs="Times New Roman"/>
          <w:i/>
          <w:iCs/>
          <w:sz w:val="24"/>
          <w:szCs w:val="24"/>
          <w:lang w:val="hu-HU" w:eastAsia="hu-HU"/>
        </w:rPr>
      </w:pPr>
      <w:r>
        <w:rPr>
          <w:rFonts w:ascii="Times New Roman" w:eastAsia="Times New Roman" w:hAnsi="Times New Roman" w:cs="Times New Roman"/>
          <w:sz w:val="24"/>
          <w:szCs w:val="24"/>
          <w:lang w:eastAsia="de-DE"/>
        </w:rPr>
        <w:t>Prezentul contract s-a încheiat în două exemplare, astăzi</w:t>
      </w:r>
      <w:r w:rsidR="00056C5C">
        <w:rPr>
          <w:rFonts w:ascii="Times New Roman" w:eastAsia="Times New Roman" w:hAnsi="Times New Roman" w:cs="Times New Roman"/>
          <w:sz w:val="24"/>
          <w:szCs w:val="24"/>
          <w:lang w:eastAsia="de-DE"/>
        </w:rPr>
        <w:t>…</w:t>
      </w:r>
      <w:r w:rsidR="009D44B0">
        <w:rPr>
          <w:rFonts w:ascii="Times New Roman" w:eastAsia="Times New Roman" w:hAnsi="Times New Roman" w:cs="Times New Roman"/>
          <w:sz w:val="24"/>
          <w:szCs w:val="24"/>
          <w:lang w:eastAsia="de-DE"/>
        </w:rPr>
        <w:t>..............</w:t>
      </w:r>
      <w:r w:rsidR="00056C5C">
        <w:rPr>
          <w:rFonts w:ascii="Times New Roman" w:eastAsia="Times New Roman" w:hAnsi="Times New Roman" w:cs="Times New Roman"/>
          <w:sz w:val="24"/>
          <w:szCs w:val="24"/>
          <w:lang w:eastAsia="de-DE"/>
        </w:rPr>
        <w:t>….., câte un exemplar</w:t>
      </w:r>
      <w:r>
        <w:rPr>
          <w:rFonts w:ascii="Times New Roman" w:eastAsia="Times New Roman" w:hAnsi="Times New Roman" w:cs="Times New Roman"/>
          <w:sz w:val="24"/>
          <w:szCs w:val="24"/>
          <w:lang w:eastAsia="de-DE"/>
        </w:rPr>
        <w:t xml:space="preserve"> pentru fiecare parte semnatară.</w:t>
      </w:r>
    </w:p>
    <w:p w14:paraId="3269FDE5" w14:textId="77777777" w:rsidR="00BB0689" w:rsidRDefault="00BB0689">
      <w:pPr>
        <w:spacing w:after="0" w:line="360" w:lineRule="auto"/>
        <w:jc w:val="both"/>
        <w:rPr>
          <w:rFonts w:ascii="Times New Roman" w:eastAsia="Times New Roman" w:hAnsi="Times New Roman" w:cs="Times New Roman"/>
          <w:b/>
          <w:i/>
          <w:iCs/>
          <w:sz w:val="24"/>
          <w:szCs w:val="24"/>
          <w:lang w:val="hu-HU" w:eastAsia="hu-HU"/>
        </w:rPr>
      </w:pPr>
    </w:p>
    <w:p w14:paraId="273E0B57" w14:textId="77777777" w:rsidR="00BB0689" w:rsidRDefault="007866BF">
      <w:pPr>
        <w:spacing w:after="0" w:line="360" w:lineRule="auto"/>
        <w:jc w:val="both"/>
        <w:rPr>
          <w:rFonts w:ascii="Times New Roman" w:eastAsia="Times New Roman" w:hAnsi="Times New Roman" w:cs="Times New Roman"/>
          <w:b/>
          <w:iCs/>
          <w:sz w:val="24"/>
          <w:szCs w:val="24"/>
          <w:lang w:val="hu-HU" w:eastAsia="hu-HU"/>
        </w:rPr>
      </w:pPr>
      <w:r>
        <w:rPr>
          <w:rFonts w:ascii="Times New Roman" w:eastAsia="Times New Roman" w:hAnsi="Times New Roman" w:cs="Times New Roman"/>
          <w:b/>
          <w:iCs/>
          <w:sz w:val="24"/>
          <w:szCs w:val="24"/>
          <w:lang w:val="hu-HU" w:eastAsia="hu-HU"/>
        </w:rPr>
        <w:t xml:space="preserve">                    SPONSOR</w:t>
      </w:r>
      <w:proofErr w:type="gramStart"/>
      <w:r>
        <w:rPr>
          <w:rFonts w:ascii="Times New Roman" w:eastAsia="Times New Roman" w:hAnsi="Times New Roman" w:cs="Times New Roman"/>
          <w:b/>
          <w:iCs/>
          <w:sz w:val="24"/>
          <w:szCs w:val="24"/>
          <w:lang w:val="hu-HU" w:eastAsia="hu-HU"/>
        </w:rPr>
        <w:t>,                                                           BENEFICIAR</w:t>
      </w:r>
      <w:proofErr w:type="gramEnd"/>
      <w:r>
        <w:rPr>
          <w:rFonts w:ascii="Times New Roman" w:eastAsia="Times New Roman" w:hAnsi="Times New Roman" w:cs="Times New Roman"/>
          <w:b/>
          <w:iCs/>
          <w:sz w:val="24"/>
          <w:szCs w:val="24"/>
          <w:lang w:val="hu-HU" w:eastAsia="hu-HU"/>
        </w:rPr>
        <w:t>,</w:t>
      </w:r>
    </w:p>
    <w:p w14:paraId="1245D795" w14:textId="77777777" w:rsidR="00BB0689" w:rsidRDefault="007866BF">
      <w:pPr>
        <w:spacing w:after="0" w:line="360" w:lineRule="auto"/>
        <w:jc w:val="both"/>
        <w:rPr>
          <w:rFonts w:ascii="Times New Roman" w:eastAsia="Times New Roman" w:hAnsi="Times New Roman" w:cs="Times New Roman"/>
          <w:b/>
          <w:iCs/>
          <w:sz w:val="24"/>
          <w:szCs w:val="24"/>
          <w:lang w:val="hu-HU" w:eastAsia="hu-HU"/>
        </w:rPr>
      </w:pPr>
      <w:r>
        <w:rPr>
          <w:rFonts w:ascii="Times New Roman" w:eastAsia="Times New Roman" w:hAnsi="Times New Roman" w:cs="Times New Roman"/>
          <w:b/>
          <w:sz w:val="24"/>
          <w:szCs w:val="24"/>
          <w:lang w:eastAsia="de-DE"/>
        </w:rPr>
        <w:t xml:space="preserve">  </w:t>
      </w:r>
      <w:r>
        <w:rPr>
          <w:rFonts w:ascii="Times New Roman" w:eastAsia="Times New Roman" w:hAnsi="Times New Roman" w:cs="Times New Roman"/>
          <w:b/>
          <w:sz w:val="24"/>
          <w:szCs w:val="24"/>
          <w:lang w:eastAsia="de-DE"/>
        </w:rPr>
        <w:tab/>
      </w:r>
      <w:r>
        <w:rPr>
          <w:rFonts w:ascii="Times New Roman" w:eastAsia="Times New Roman" w:hAnsi="Times New Roman" w:cs="Times New Roman"/>
          <w:b/>
          <w:sz w:val="24"/>
          <w:szCs w:val="24"/>
          <w:lang w:eastAsia="de-DE"/>
        </w:rPr>
        <w:tab/>
      </w:r>
      <w:r>
        <w:rPr>
          <w:rFonts w:ascii="Times New Roman" w:eastAsia="Times New Roman" w:hAnsi="Times New Roman" w:cs="Times New Roman"/>
          <w:b/>
          <w:sz w:val="24"/>
          <w:szCs w:val="24"/>
          <w:lang w:eastAsia="de-DE"/>
        </w:rPr>
        <w:tab/>
      </w:r>
      <w:r>
        <w:rPr>
          <w:rFonts w:ascii="Times New Roman" w:eastAsia="Times New Roman" w:hAnsi="Times New Roman" w:cs="Times New Roman"/>
          <w:b/>
          <w:sz w:val="24"/>
          <w:szCs w:val="24"/>
          <w:lang w:eastAsia="de-DE"/>
        </w:rPr>
        <w:tab/>
      </w:r>
      <w:r>
        <w:rPr>
          <w:rFonts w:ascii="Times New Roman" w:eastAsia="Times New Roman" w:hAnsi="Times New Roman" w:cs="Times New Roman"/>
          <w:b/>
          <w:sz w:val="24"/>
          <w:szCs w:val="24"/>
          <w:lang w:eastAsia="de-DE"/>
        </w:rPr>
        <w:tab/>
      </w:r>
      <w:r>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b/>
          <w:sz w:val="24"/>
          <w:szCs w:val="24"/>
          <w:lang w:eastAsia="de-DE"/>
        </w:rPr>
        <w:t>Asociația Serviciul de Ajutor Maltez în România</w:t>
      </w:r>
    </w:p>
    <w:p w14:paraId="1C6C33D7" w14:textId="77777777" w:rsidR="00BB0689" w:rsidRDefault="007866BF">
      <w:pPr>
        <w:spacing w:after="0" w:line="360" w:lineRule="auto"/>
        <w:jc w:val="both"/>
        <w:rPr>
          <w:rFonts w:ascii="Times New Roman" w:eastAsia="Times New Roman" w:hAnsi="Times New Roman" w:cs="Times New Roman"/>
          <w:b/>
          <w:iCs/>
          <w:sz w:val="24"/>
          <w:szCs w:val="24"/>
          <w:lang w:val="hu-HU" w:eastAsia="hu-HU"/>
        </w:rPr>
      </w:pPr>
      <w:r>
        <w:rPr>
          <w:rFonts w:ascii="Times New Roman" w:eastAsia="Times New Roman" w:hAnsi="Times New Roman" w:cs="Times New Roman"/>
          <w:b/>
          <w:iCs/>
          <w:sz w:val="24"/>
          <w:szCs w:val="24"/>
          <w:lang w:val="hu-HU" w:eastAsia="hu-HU"/>
        </w:rPr>
        <w:t xml:space="preserve">                                                                                                  </w:t>
      </w:r>
      <w:proofErr w:type="spellStart"/>
      <w:r>
        <w:rPr>
          <w:rFonts w:ascii="Times New Roman" w:eastAsia="Times New Roman" w:hAnsi="Times New Roman" w:cs="Times New Roman"/>
          <w:b/>
          <w:iCs/>
          <w:sz w:val="24"/>
          <w:szCs w:val="24"/>
          <w:lang w:val="hu-HU" w:eastAsia="hu-HU"/>
        </w:rPr>
        <w:t>Secretar</w:t>
      </w:r>
      <w:proofErr w:type="spellEnd"/>
      <w:r>
        <w:rPr>
          <w:rFonts w:ascii="Times New Roman" w:eastAsia="Times New Roman" w:hAnsi="Times New Roman" w:cs="Times New Roman"/>
          <w:b/>
          <w:iCs/>
          <w:sz w:val="24"/>
          <w:szCs w:val="24"/>
          <w:lang w:val="hu-HU" w:eastAsia="hu-HU"/>
        </w:rPr>
        <w:t xml:space="preserve"> General</w:t>
      </w:r>
    </w:p>
    <w:p w14:paraId="68304A6C" w14:textId="1871BE70" w:rsidR="00BB0689" w:rsidRDefault="007866BF">
      <w:pPr>
        <w:spacing w:after="0" w:line="360" w:lineRule="auto"/>
        <w:jc w:val="both"/>
        <w:rPr>
          <w:rFonts w:ascii="Times New Roman" w:eastAsia="Times New Roman" w:hAnsi="Times New Roman" w:cs="Times New Roman"/>
          <w:b/>
          <w:iCs/>
          <w:sz w:val="24"/>
          <w:szCs w:val="24"/>
          <w:lang w:val="hu-HU" w:eastAsia="hu-HU"/>
        </w:rPr>
      </w:pPr>
      <w:r>
        <w:rPr>
          <w:rFonts w:ascii="Times New Roman" w:eastAsia="Times New Roman" w:hAnsi="Times New Roman" w:cs="Times New Roman"/>
          <w:b/>
          <w:iCs/>
          <w:sz w:val="24"/>
          <w:szCs w:val="24"/>
          <w:lang w:val="hu-HU" w:eastAsia="hu-HU"/>
        </w:rPr>
        <w:tab/>
      </w:r>
      <w:r>
        <w:rPr>
          <w:rFonts w:ascii="Times New Roman" w:eastAsia="Times New Roman" w:hAnsi="Times New Roman" w:cs="Times New Roman"/>
          <w:b/>
          <w:iCs/>
          <w:sz w:val="24"/>
          <w:szCs w:val="24"/>
          <w:lang w:val="hu-HU" w:eastAsia="hu-HU"/>
        </w:rPr>
        <w:tab/>
      </w:r>
      <w:r w:rsidR="00C910F1">
        <w:rPr>
          <w:rFonts w:ascii="Times New Roman" w:eastAsia="Times New Roman" w:hAnsi="Times New Roman" w:cs="Times New Roman"/>
          <w:b/>
          <w:iCs/>
          <w:sz w:val="24"/>
          <w:szCs w:val="24"/>
          <w:lang w:val="hu-HU" w:eastAsia="hu-HU"/>
        </w:rPr>
        <w:t xml:space="preserve">                                                                           </w:t>
      </w:r>
      <w:proofErr w:type="spellStart"/>
      <w:r w:rsidR="00C910F1">
        <w:rPr>
          <w:rFonts w:ascii="Times New Roman" w:eastAsia="Times New Roman" w:hAnsi="Times New Roman" w:cs="Times New Roman"/>
          <w:b/>
          <w:iCs/>
          <w:sz w:val="24"/>
          <w:szCs w:val="24"/>
          <w:lang w:val="hu-HU" w:eastAsia="hu-HU"/>
        </w:rPr>
        <w:t>Tischler</w:t>
      </w:r>
      <w:proofErr w:type="spellEnd"/>
      <w:r w:rsidR="00C910F1">
        <w:rPr>
          <w:rFonts w:ascii="Times New Roman" w:eastAsia="Times New Roman" w:hAnsi="Times New Roman" w:cs="Times New Roman"/>
          <w:b/>
          <w:iCs/>
          <w:sz w:val="24"/>
          <w:szCs w:val="24"/>
          <w:lang w:val="hu-HU" w:eastAsia="hu-HU"/>
        </w:rPr>
        <w:t xml:space="preserve"> Ferenc</w:t>
      </w:r>
    </w:p>
    <w:sectPr w:rsidR="00BB0689">
      <w:headerReference w:type="even" r:id="rId9"/>
      <w:headerReference w:type="default" r:id="rId10"/>
      <w:footerReference w:type="even" r:id="rId11"/>
      <w:footerReference w:type="default" r:id="rId12"/>
      <w:headerReference w:type="first" r:id="rId13"/>
      <w:footerReference w:type="first" r:id="rId14"/>
      <w:pgSz w:w="11906" w:h="16838"/>
      <w:pgMar w:top="1670" w:right="1411" w:bottom="1411" w:left="1411" w:header="284"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C9876" w14:textId="77777777" w:rsidR="00634362" w:rsidRDefault="00634362">
      <w:pPr>
        <w:spacing w:line="240" w:lineRule="auto"/>
      </w:pPr>
      <w:r>
        <w:separator/>
      </w:r>
    </w:p>
  </w:endnote>
  <w:endnote w:type="continuationSeparator" w:id="0">
    <w:p w14:paraId="1ABA64D0" w14:textId="77777777" w:rsidR="00634362" w:rsidRDefault="00634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46617" w14:textId="77777777" w:rsidR="00BB0689" w:rsidRDefault="00BB0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51F66" w14:textId="77777777" w:rsidR="00BB0689" w:rsidRDefault="007866BF">
    <w:pPr>
      <w:pStyle w:val="Footer"/>
      <w:ind w:left="-1411"/>
    </w:pPr>
    <w:r>
      <w:rPr>
        <w:noProof/>
        <w:lang w:val="en-US"/>
      </w:rPr>
      <mc:AlternateContent>
        <mc:Choice Requires="wps">
          <w:drawing>
            <wp:anchor distT="0" distB="0" distL="114300" distR="114300" simplePos="0" relativeHeight="251661312" behindDoc="1" locked="0" layoutInCell="1" allowOverlap="1" wp14:anchorId="308664DA" wp14:editId="2ED7BD89">
              <wp:simplePos x="0" y="0"/>
              <wp:positionH relativeFrom="margin">
                <wp:posOffset>5273040</wp:posOffset>
              </wp:positionH>
              <wp:positionV relativeFrom="paragraph">
                <wp:posOffset>205740</wp:posOffset>
              </wp:positionV>
              <wp:extent cx="1104900" cy="266065"/>
              <wp:effectExtent l="0" t="0" r="0" b="635"/>
              <wp:wrapTight wrapText="bothSides">
                <wp:wrapPolygon edited="0">
                  <wp:start x="0" y="0"/>
                  <wp:lineTo x="0" y="20105"/>
                  <wp:lineTo x="21228" y="20105"/>
                  <wp:lineTo x="21228"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66065"/>
                      </a:xfrm>
                      <a:prstGeom prst="rect">
                        <a:avLst/>
                      </a:prstGeom>
                      <a:solidFill>
                        <a:srgbClr val="FFFFFF"/>
                      </a:solidFill>
                      <a:ln w="9525">
                        <a:noFill/>
                        <a:miter lim="800000"/>
                      </a:ln>
                    </wps:spPr>
                    <wps:txbx>
                      <w:txbxContent>
                        <w:p w14:paraId="3D9016ED" w14:textId="77777777" w:rsidR="00BB0689" w:rsidRDefault="007866BF">
                          <w:pPr>
                            <w:spacing w:after="0" w:line="240" w:lineRule="auto"/>
                            <w:rPr>
                              <w:rFonts w:ascii="Garamond" w:hAnsi="Garamond"/>
                            </w:rPr>
                          </w:pPr>
                          <w:r>
                            <w:rPr>
                              <w:rFonts w:ascii="Garamond" w:hAnsi="Garamond"/>
                            </w:rPr>
                            <w:t>www.maltez.ro</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415.2pt;margin-top:16.2pt;height:20.95pt;width:87pt;mso-position-horizontal-relative:margin;mso-wrap-distance-left:9pt;mso-wrap-distance-right:9pt;z-index:-251655168;mso-width-relative:page;mso-height-relative:page;" fillcolor="#FFFFFF" filled="t" stroked="f" coordsize="21600,21600" wrapcoords="0 0 0 20105 21228 20105 21228 0 0 0" o:gfxdata="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7qsPY1wAAAAoBAAAPAAAAAAAAAAEAIAAAACIAAABkcnMvZG93bnJldi54bWxQSwECFAAUAAAA&#10;CACHTuJArQIquSgCAABRBAAADgAAAAAAAAABACAAAAAmAQAAZHJzL2Uyb0RvYy54bWxQSwUGAAAA&#10;AAYABgBZAQAAwAUAAAAA&#10;">
              <v:fill on="t" focussize="0,0"/>
              <v:stroke on="f" miterlimit="8" joinstyle="miter"/>
              <v:imagedata o:title=""/>
              <o:lock v:ext="edit" aspectratio="f"/>
              <v:textbox>
                <w:txbxContent>
                  <w:p>
                    <w:pPr>
                      <w:spacing w:after="0" w:line="240" w:lineRule="auto"/>
                      <w:rPr>
                        <w:rFonts w:ascii="Garamond" w:hAnsi="Garamond"/>
                      </w:rPr>
                    </w:pPr>
                    <w:r>
                      <w:rPr>
                        <w:rFonts w:ascii="Garamond" w:hAnsi="Garamond"/>
                      </w:rPr>
                      <w:t>www.maltez.ro</w:t>
                    </w:r>
                  </w:p>
                </w:txbxContent>
              </v:textbox>
              <w10:wrap type="tight"/>
            </v:shape>
          </w:pict>
        </mc:Fallback>
      </mc:AlternateContent>
    </w:r>
    <w:r>
      <w:rPr>
        <w:noProof/>
        <w:lang w:val="en-US"/>
      </w:rPr>
      <mc:AlternateContent>
        <mc:Choice Requires="wps">
          <w:drawing>
            <wp:anchor distT="0" distB="0" distL="114300" distR="114300" simplePos="0" relativeHeight="251660288" behindDoc="1" locked="0" layoutInCell="1" allowOverlap="1" wp14:anchorId="258F0F68" wp14:editId="7C4ECC10">
              <wp:simplePos x="0" y="0"/>
              <wp:positionH relativeFrom="margin">
                <wp:posOffset>5093335</wp:posOffset>
              </wp:positionH>
              <wp:positionV relativeFrom="paragraph">
                <wp:posOffset>-54610</wp:posOffset>
              </wp:positionV>
              <wp:extent cx="1214755" cy="254635"/>
              <wp:effectExtent l="0" t="0" r="4445" b="0"/>
              <wp:wrapTight wrapText="bothSides">
                <wp:wrapPolygon edited="0">
                  <wp:start x="0" y="0"/>
                  <wp:lineTo x="0" y="19392"/>
                  <wp:lineTo x="21340" y="19392"/>
                  <wp:lineTo x="2134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254635"/>
                      </a:xfrm>
                      <a:prstGeom prst="rect">
                        <a:avLst/>
                      </a:prstGeom>
                      <a:solidFill>
                        <a:srgbClr val="FFFFFF"/>
                      </a:solidFill>
                      <a:ln w="9525">
                        <a:noFill/>
                        <a:miter lim="800000"/>
                      </a:ln>
                    </wps:spPr>
                    <wps:txbx>
                      <w:txbxContent>
                        <w:p w14:paraId="46D67B8E" w14:textId="77777777" w:rsidR="00BB0689" w:rsidRDefault="007866BF">
                          <w:pPr>
                            <w:spacing w:after="0" w:line="240" w:lineRule="auto"/>
                            <w:rPr>
                              <w:rFonts w:ascii="Garamond" w:hAnsi="Garamond"/>
                            </w:rPr>
                          </w:pPr>
                          <w:r>
                            <w:rPr>
                              <w:rFonts w:ascii="Garamond" w:hAnsi="Garamond"/>
                            </w:rPr>
                            <w:t>maltez@maltez.ro</w:t>
                          </w:r>
                        </w:p>
                      </w:txbxContent>
                    </wps:txbx>
                    <wps:bodyPr rot="0" vert="horz" wrap="square" lIns="91440" tIns="45720" rIns="91440" bIns="45720" anchor="t" anchorCtr="0">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202" type="#_x0000_t202" style="position:absolute;left:0pt;margin-left:401.05pt;margin-top:-4.3pt;height:20.05pt;width:95.65pt;mso-position-horizontal-relative:margin;mso-wrap-distance-left:9pt;mso-wrap-distance-right:9pt;z-index:-251656192;mso-width-relative:page;mso-height-relative:page;" fillcolor="#FFFFFF" filled="t" stroked="f" coordsize="21600,21600" wrapcoords="0 0 0 19392 21340 19392 21340 0 0 0" o:gfxdata="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DNsdgAAAAJAQAADwAAAAAAAAABACAAAAAiAAAAZHJzL2Rvd25yZXYueG1sUEsBAhQAFAAA&#10;AAgAh07iQIZvDbcoAgAAUQQAAA4AAAAAAAAAAQAgAAAAJwEAAGRycy9lMm9Eb2MueG1sUEsFBgAA&#10;AAAGAAYAWQEAAMEFAAAAAA==&#10;">
              <v:fill on="t" focussize="0,0"/>
              <v:stroke on="f" miterlimit="8" joinstyle="miter"/>
              <v:imagedata o:title=""/>
              <o:lock v:ext="edit" aspectratio="f"/>
              <v:textbox>
                <w:txbxContent>
                  <w:p>
                    <w:pPr>
                      <w:spacing w:after="0" w:line="240" w:lineRule="auto"/>
                      <w:rPr>
                        <w:rFonts w:ascii="Garamond" w:hAnsi="Garamond"/>
                      </w:rPr>
                    </w:pPr>
                    <w:r>
                      <w:rPr>
                        <w:rFonts w:ascii="Garamond" w:hAnsi="Garamond"/>
                      </w:rPr>
                      <w:t>maltez@maltez.ro</w:t>
                    </w:r>
                  </w:p>
                </w:txbxContent>
              </v:textbox>
              <w10:wrap type="tight"/>
            </v:shape>
          </w:pict>
        </mc:Fallback>
      </mc:AlternateContent>
    </w:r>
    <w:r>
      <w:rPr>
        <w:noProof/>
        <w:lang w:val="en-US"/>
      </w:rPr>
      <w:drawing>
        <wp:inline distT="0" distB="0" distL="0" distR="0" wp14:anchorId="75F7865C" wp14:editId="33EA5DB3">
          <wp:extent cx="8122920" cy="350520"/>
          <wp:effectExtent l="0" t="0" r="0" b="0"/>
          <wp:docPr id="1"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22920" cy="35052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FD918" w14:textId="77777777" w:rsidR="00BB0689" w:rsidRDefault="00BB0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2405F" w14:textId="77777777" w:rsidR="00634362" w:rsidRDefault="00634362">
      <w:pPr>
        <w:spacing w:after="0"/>
      </w:pPr>
      <w:r>
        <w:separator/>
      </w:r>
    </w:p>
  </w:footnote>
  <w:footnote w:type="continuationSeparator" w:id="0">
    <w:p w14:paraId="53280CD4" w14:textId="77777777" w:rsidR="00634362" w:rsidRDefault="006343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113AC" w14:textId="77777777" w:rsidR="00BB0689" w:rsidRDefault="00BB06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EC2E1" w14:textId="77777777" w:rsidR="00BB0689" w:rsidRDefault="007866BF">
    <w:pPr>
      <w:pStyle w:val="Header"/>
      <w:tabs>
        <w:tab w:val="clear" w:pos="9072"/>
        <w:tab w:val="right" w:pos="9639"/>
      </w:tabs>
      <w:ind w:left="-1411" w:right="-555"/>
    </w:pPr>
    <w:r>
      <w:rPr>
        <w:noProof/>
        <w:lang w:val="en-US"/>
      </w:rPr>
      <mc:AlternateContent>
        <mc:Choice Requires="wps">
          <w:drawing>
            <wp:anchor distT="0" distB="0" distL="114300" distR="114300" simplePos="0" relativeHeight="251659264" behindDoc="0" locked="0" layoutInCell="1" allowOverlap="1" wp14:anchorId="725D84BC" wp14:editId="08BA09F3">
              <wp:simplePos x="0" y="0"/>
              <wp:positionH relativeFrom="column">
                <wp:posOffset>-659765</wp:posOffset>
              </wp:positionH>
              <wp:positionV relativeFrom="paragraph">
                <wp:posOffset>-81280</wp:posOffset>
              </wp:positionV>
              <wp:extent cx="3443605" cy="853440"/>
              <wp:effectExtent l="0" t="0" r="508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3469" cy="853440"/>
                      </a:xfrm>
                      <a:prstGeom prst="rect">
                        <a:avLst/>
                      </a:prstGeom>
                      <a:solidFill>
                        <a:srgbClr val="FFFFFF"/>
                      </a:solidFill>
                      <a:ln w="9525">
                        <a:noFill/>
                        <a:miter lim="800000"/>
                      </a:ln>
                    </wps:spPr>
                    <wps:txbx>
                      <w:txbxContent>
                        <w:p w14:paraId="4119739E" w14:textId="77777777" w:rsidR="00BB0689" w:rsidRDefault="007866BF">
                          <w:pPr>
                            <w:spacing w:after="0" w:line="240" w:lineRule="auto"/>
                            <w:rPr>
                              <w:rFonts w:ascii="Garamond" w:hAnsi="Garamond"/>
                            </w:rPr>
                          </w:pPr>
                          <w:r>
                            <w:rPr>
                              <w:rFonts w:ascii="Garamond" w:hAnsi="Garamond"/>
                            </w:rPr>
                            <w:t>SERVICIUL DE AJUTOR MALTEZ ÎN ROMÂNIA</w:t>
                          </w:r>
                        </w:p>
                        <w:p w14:paraId="08755B34" w14:textId="77777777" w:rsidR="00BB0689" w:rsidRDefault="00BB0689">
                          <w:pPr>
                            <w:spacing w:after="0" w:line="240" w:lineRule="auto"/>
                            <w:rPr>
                              <w:rFonts w:ascii="Garamond" w:hAnsi="Garamond"/>
                            </w:rPr>
                          </w:pPr>
                        </w:p>
                        <w:p w14:paraId="19389576" w14:textId="77777777" w:rsidR="00BB0689" w:rsidRDefault="007866BF">
                          <w:pPr>
                            <w:spacing w:after="0" w:line="240" w:lineRule="auto"/>
                            <w:rPr>
                              <w:rFonts w:ascii="Garamond" w:hAnsi="Garamond"/>
                            </w:rPr>
                          </w:pPr>
                          <w:r>
                            <w:rPr>
                              <w:rFonts w:ascii="Garamond" w:hAnsi="Garamond"/>
                            </w:rPr>
                            <w:t>Str. Nuferilor nr.1, ap. 9 | 400031, Cluj-Napoca, România</w:t>
                          </w:r>
                        </w:p>
                        <w:p w14:paraId="2ACA92DB" w14:textId="77777777" w:rsidR="00BB0689" w:rsidRDefault="007866BF">
                          <w:pPr>
                            <w:spacing w:after="0" w:line="240" w:lineRule="auto"/>
                            <w:rPr>
                              <w:rFonts w:ascii="Times New Roman" w:eastAsia="Times New Roman" w:hAnsi="Times New Roman" w:cs="Times New Roman"/>
                              <w:sz w:val="24"/>
                              <w:szCs w:val="24"/>
                              <w:lang w:val="hu-HU" w:eastAsia="hu-HU"/>
                            </w:rPr>
                          </w:pPr>
                          <w:r>
                            <w:rPr>
                              <w:rFonts w:ascii="Garamond" w:hAnsi="Garamond"/>
                            </w:rPr>
                            <w:t xml:space="preserve">Tel.: +40 264 595801 | </w:t>
                          </w:r>
                          <w:r>
                            <w:rPr>
                              <w:rFonts w:ascii="Times New Roman" w:eastAsia="Times New Roman" w:hAnsi="Times New Roman" w:cs="Times New Roman"/>
                              <w:sz w:val="24"/>
                              <w:szCs w:val="24"/>
                              <w:lang w:val="hu-HU" w:eastAsia="hu-HU"/>
                            </w:rPr>
                            <w:t>CUI: 4289018</w:t>
                          </w:r>
                        </w:p>
                        <w:p w14:paraId="38709DDF" w14:textId="77777777" w:rsidR="00BB0689" w:rsidRDefault="00BB0689">
                          <w:pPr>
                            <w:spacing w:after="0" w:line="240" w:lineRule="auto"/>
                            <w:rPr>
                              <w:rFonts w:ascii="Garamond" w:hAnsi="Garamond"/>
                            </w:rPr>
                          </w:pPr>
                        </w:p>
                        <w:p w14:paraId="53654456" w14:textId="77777777" w:rsidR="00BB0689" w:rsidRDefault="00BB0689">
                          <w:pPr>
                            <w:spacing w:after="0" w:line="240" w:lineRule="auto"/>
                            <w:rPr>
                              <w:rFonts w:ascii="Garamond" w:hAnsi="Garamond"/>
                            </w:rPr>
                          </w:pPr>
                        </w:p>
                      </w:txbxContent>
                    </wps:txbx>
                    <wps:bodyPr rot="0" vert="horz" wrap="square" lIns="91440" tIns="45720" rIns="91440" bIns="45720" anchor="t" anchorCtr="0">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6" o:spt="202" type="#_x0000_t202" style="position:absolute;left:0pt;margin-left:-51.95pt;margin-top:-6.4pt;height:67.2pt;width:271.15pt;z-index:251659264;mso-width-relative:page;mso-height-relative:page;" fillcolor="#FFFFFF" filled="t" stroked="f" coordsize="21600,21600" o:gfxdata="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OaDdTZAAAADAEAAA8AAAAAAAAAAQAgAAAAIgAAAGRycy9kb3ducmV2LnhtbFBLAQIUABQA&#10;AAAIAIdO4kAqFpgRKAIAAFMEAAAOAAAAAAAAAAEAIAAAACgBAABkcnMvZTJvRG9jLnhtbFBLBQYA&#10;AAAABgAGAFkBAADCBQAAAAA=&#10;">
              <v:fill on="t" focussize="0,0"/>
              <v:stroke on="f" miterlimit="8" joinstyle="miter"/>
              <v:imagedata o:title=""/>
              <o:lock v:ext="edit" aspectratio="f"/>
              <v:textbox>
                <w:txbxContent>
                  <w:p>
                    <w:pPr>
                      <w:spacing w:after="0" w:line="240" w:lineRule="auto"/>
                      <w:rPr>
                        <w:rFonts w:ascii="Garamond" w:hAnsi="Garamond"/>
                      </w:rPr>
                    </w:pPr>
                    <w:r>
                      <w:rPr>
                        <w:rFonts w:ascii="Garamond" w:hAnsi="Garamond"/>
                      </w:rPr>
                      <w:t>SERVICIUL DE AJUTOR MALTEZ ÎN ROMÂNIA</w:t>
                    </w:r>
                  </w:p>
                  <w:p>
                    <w:pPr>
                      <w:spacing w:after="0" w:line="240" w:lineRule="auto"/>
                      <w:rPr>
                        <w:rFonts w:ascii="Garamond" w:hAnsi="Garamond"/>
                      </w:rPr>
                    </w:pPr>
                  </w:p>
                  <w:p>
                    <w:pPr>
                      <w:spacing w:after="0" w:line="240" w:lineRule="auto"/>
                      <w:rPr>
                        <w:rFonts w:ascii="Garamond" w:hAnsi="Garamond"/>
                      </w:rPr>
                    </w:pPr>
                    <w:r>
                      <w:rPr>
                        <w:rFonts w:ascii="Garamond" w:hAnsi="Garamond"/>
                      </w:rPr>
                      <w:t>Str. Nuferilor nr.1, ap. 9 | 400031, Cluj-Napoca, România</w:t>
                    </w:r>
                  </w:p>
                  <w:p>
                    <w:pPr>
                      <w:spacing w:after="0" w:line="240" w:lineRule="auto"/>
                      <w:rPr>
                        <w:rFonts w:ascii="Times New Roman" w:hAnsi="Times New Roman" w:eastAsia="Times New Roman" w:cs="Times New Roman"/>
                        <w:sz w:val="24"/>
                        <w:szCs w:val="24"/>
                        <w:lang w:val="hu-HU" w:eastAsia="hu-HU"/>
                      </w:rPr>
                    </w:pPr>
                    <w:r>
                      <w:rPr>
                        <w:rFonts w:ascii="Garamond" w:hAnsi="Garamond"/>
                      </w:rPr>
                      <w:t xml:space="preserve">Tel.: +40 264 595801 | </w:t>
                    </w:r>
                    <w:r>
                      <w:rPr>
                        <w:rFonts w:ascii="Times New Roman" w:hAnsi="Times New Roman" w:eastAsia="Times New Roman" w:cs="Times New Roman"/>
                        <w:sz w:val="24"/>
                        <w:szCs w:val="24"/>
                        <w:lang w:val="hu-HU" w:eastAsia="hu-HU"/>
                      </w:rPr>
                      <w:t>CUI: 4289018</w:t>
                    </w:r>
                  </w:p>
                  <w:p>
                    <w:pPr>
                      <w:spacing w:after="0" w:line="240" w:lineRule="auto"/>
                      <w:rPr>
                        <w:rFonts w:ascii="Garamond" w:hAnsi="Garamond"/>
                      </w:rPr>
                    </w:pPr>
                  </w:p>
                  <w:p>
                    <w:pPr>
                      <w:spacing w:after="0" w:line="240" w:lineRule="auto"/>
                      <w:rPr>
                        <w:rFonts w:ascii="Garamond" w:hAnsi="Garamond"/>
                      </w:rPr>
                    </w:pPr>
                  </w:p>
                </w:txbxContent>
              </v:textbox>
            </v:shape>
          </w:pict>
        </mc:Fallback>
      </mc:AlternateContent>
    </w:r>
    <w:r>
      <w:rPr>
        <w:noProof/>
        <w:lang w:val="en-US"/>
      </w:rPr>
      <w:drawing>
        <wp:inline distT="0" distB="0" distL="0" distR="0" wp14:anchorId="641C673F" wp14:editId="30B1D007">
          <wp:extent cx="7273925" cy="975360"/>
          <wp:effectExtent l="0" t="0" r="3175" b="0"/>
          <wp:docPr id="4" name="Picture 4"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281140" cy="976290"/>
                  </a:xfrm>
                  <a:prstGeom prst="rect">
                    <a:avLst/>
                  </a:prstGeom>
                  <a:noFill/>
                  <a:ln>
                    <a:noFill/>
                  </a:ln>
                </pic:spPr>
              </pic:pic>
            </a:graphicData>
          </a:graphic>
        </wp:inline>
      </w:drawing>
    </w:r>
  </w:p>
  <w:p w14:paraId="00172DC0" w14:textId="77777777" w:rsidR="00BB0689" w:rsidRDefault="00BB06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E7185" w14:textId="77777777" w:rsidR="00BB0689" w:rsidRDefault="00BB0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F4056"/>
    <w:multiLevelType w:val="multilevel"/>
    <w:tmpl w:val="34BF405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7A"/>
    <w:rsid w:val="0002246A"/>
    <w:rsid w:val="000464D0"/>
    <w:rsid w:val="00047E84"/>
    <w:rsid w:val="00056055"/>
    <w:rsid w:val="00056C5C"/>
    <w:rsid w:val="000709CA"/>
    <w:rsid w:val="00073133"/>
    <w:rsid w:val="0007495C"/>
    <w:rsid w:val="0008115C"/>
    <w:rsid w:val="000A5000"/>
    <w:rsid w:val="000B09C3"/>
    <w:rsid w:val="000B1AC9"/>
    <w:rsid w:val="000B1C86"/>
    <w:rsid w:val="000B32F7"/>
    <w:rsid w:val="000D6496"/>
    <w:rsid w:val="000D73DE"/>
    <w:rsid w:val="000F0D0F"/>
    <w:rsid w:val="000F319F"/>
    <w:rsid w:val="00104760"/>
    <w:rsid w:val="001200C9"/>
    <w:rsid w:val="0013075F"/>
    <w:rsid w:val="001334AC"/>
    <w:rsid w:val="00146425"/>
    <w:rsid w:val="001539B6"/>
    <w:rsid w:val="00165D23"/>
    <w:rsid w:val="00166A3C"/>
    <w:rsid w:val="00174F44"/>
    <w:rsid w:val="00175229"/>
    <w:rsid w:val="001819DC"/>
    <w:rsid w:val="00190D02"/>
    <w:rsid w:val="00197C7D"/>
    <w:rsid w:val="001B7110"/>
    <w:rsid w:val="001C7650"/>
    <w:rsid w:val="001E008E"/>
    <w:rsid w:val="001E6F03"/>
    <w:rsid w:val="00212AC4"/>
    <w:rsid w:val="002430F5"/>
    <w:rsid w:val="0024520A"/>
    <w:rsid w:val="00247492"/>
    <w:rsid w:val="00263EE0"/>
    <w:rsid w:val="00267B79"/>
    <w:rsid w:val="00270052"/>
    <w:rsid w:val="002835C7"/>
    <w:rsid w:val="00287CAA"/>
    <w:rsid w:val="0029124F"/>
    <w:rsid w:val="0029404C"/>
    <w:rsid w:val="002A6D45"/>
    <w:rsid w:val="002A7F27"/>
    <w:rsid w:val="002B5CFF"/>
    <w:rsid w:val="002D6DD7"/>
    <w:rsid w:val="002E66BF"/>
    <w:rsid w:val="00320BE4"/>
    <w:rsid w:val="00320E43"/>
    <w:rsid w:val="003303CA"/>
    <w:rsid w:val="0033053D"/>
    <w:rsid w:val="00343E10"/>
    <w:rsid w:val="00344188"/>
    <w:rsid w:val="00345CB2"/>
    <w:rsid w:val="00355596"/>
    <w:rsid w:val="0036021C"/>
    <w:rsid w:val="0036785F"/>
    <w:rsid w:val="0037016B"/>
    <w:rsid w:val="00370C0A"/>
    <w:rsid w:val="0038195A"/>
    <w:rsid w:val="00382CDE"/>
    <w:rsid w:val="00387E91"/>
    <w:rsid w:val="003945A2"/>
    <w:rsid w:val="00397F5D"/>
    <w:rsid w:val="003A3E32"/>
    <w:rsid w:val="003D14F2"/>
    <w:rsid w:val="003E34A3"/>
    <w:rsid w:val="004101D9"/>
    <w:rsid w:val="0041297F"/>
    <w:rsid w:val="004212A0"/>
    <w:rsid w:val="00431229"/>
    <w:rsid w:val="00435DF3"/>
    <w:rsid w:val="00443ECF"/>
    <w:rsid w:val="004653FD"/>
    <w:rsid w:val="004655BD"/>
    <w:rsid w:val="004759E1"/>
    <w:rsid w:val="004909B7"/>
    <w:rsid w:val="004C08F3"/>
    <w:rsid w:val="004D326E"/>
    <w:rsid w:val="004D4A48"/>
    <w:rsid w:val="004F7EB4"/>
    <w:rsid w:val="00512EE3"/>
    <w:rsid w:val="00520137"/>
    <w:rsid w:val="00532C8D"/>
    <w:rsid w:val="00555D80"/>
    <w:rsid w:val="00567AFF"/>
    <w:rsid w:val="00570240"/>
    <w:rsid w:val="00582084"/>
    <w:rsid w:val="005A4E46"/>
    <w:rsid w:val="005B2317"/>
    <w:rsid w:val="005C1F1D"/>
    <w:rsid w:val="005C2B12"/>
    <w:rsid w:val="005D6353"/>
    <w:rsid w:val="005D6F1E"/>
    <w:rsid w:val="005D7804"/>
    <w:rsid w:val="005E3AE6"/>
    <w:rsid w:val="00605459"/>
    <w:rsid w:val="006071BF"/>
    <w:rsid w:val="00610FC3"/>
    <w:rsid w:val="00613629"/>
    <w:rsid w:val="00615452"/>
    <w:rsid w:val="00615FE5"/>
    <w:rsid w:val="00617499"/>
    <w:rsid w:val="00631AFB"/>
    <w:rsid w:val="00634294"/>
    <w:rsid w:val="00634362"/>
    <w:rsid w:val="006347A9"/>
    <w:rsid w:val="00654060"/>
    <w:rsid w:val="00681270"/>
    <w:rsid w:val="0068394D"/>
    <w:rsid w:val="00690A1C"/>
    <w:rsid w:val="00690A5C"/>
    <w:rsid w:val="00691720"/>
    <w:rsid w:val="00693261"/>
    <w:rsid w:val="006A29CD"/>
    <w:rsid w:val="006B4309"/>
    <w:rsid w:val="006B6537"/>
    <w:rsid w:val="006F441D"/>
    <w:rsid w:val="00711249"/>
    <w:rsid w:val="0072216C"/>
    <w:rsid w:val="00722F8A"/>
    <w:rsid w:val="007469B7"/>
    <w:rsid w:val="00750000"/>
    <w:rsid w:val="00756FD6"/>
    <w:rsid w:val="00781DCF"/>
    <w:rsid w:val="007866BF"/>
    <w:rsid w:val="00794879"/>
    <w:rsid w:val="00796935"/>
    <w:rsid w:val="007A27E3"/>
    <w:rsid w:val="007C1100"/>
    <w:rsid w:val="007C4EA3"/>
    <w:rsid w:val="007C5861"/>
    <w:rsid w:val="007F305E"/>
    <w:rsid w:val="00802062"/>
    <w:rsid w:val="008032E4"/>
    <w:rsid w:val="008070BC"/>
    <w:rsid w:val="008079D2"/>
    <w:rsid w:val="00812CD2"/>
    <w:rsid w:val="00820EEF"/>
    <w:rsid w:val="00823F64"/>
    <w:rsid w:val="0085627F"/>
    <w:rsid w:val="0086037F"/>
    <w:rsid w:val="008A63D1"/>
    <w:rsid w:val="008B0374"/>
    <w:rsid w:val="008B264F"/>
    <w:rsid w:val="008C3797"/>
    <w:rsid w:val="008C5022"/>
    <w:rsid w:val="008C5B72"/>
    <w:rsid w:val="008E3D48"/>
    <w:rsid w:val="008F1921"/>
    <w:rsid w:val="008F2FBD"/>
    <w:rsid w:val="00901977"/>
    <w:rsid w:val="00901FE7"/>
    <w:rsid w:val="00902941"/>
    <w:rsid w:val="009101D8"/>
    <w:rsid w:val="00930C89"/>
    <w:rsid w:val="00950376"/>
    <w:rsid w:val="00956E11"/>
    <w:rsid w:val="00957797"/>
    <w:rsid w:val="00961492"/>
    <w:rsid w:val="0096492D"/>
    <w:rsid w:val="00976820"/>
    <w:rsid w:val="00985A54"/>
    <w:rsid w:val="009A0BF7"/>
    <w:rsid w:val="009A223B"/>
    <w:rsid w:val="009A2E31"/>
    <w:rsid w:val="009C4AD8"/>
    <w:rsid w:val="009C4F86"/>
    <w:rsid w:val="009D2841"/>
    <w:rsid w:val="009D44B0"/>
    <w:rsid w:val="009D4FA6"/>
    <w:rsid w:val="009F091C"/>
    <w:rsid w:val="00A12DDD"/>
    <w:rsid w:val="00A31590"/>
    <w:rsid w:val="00A5211E"/>
    <w:rsid w:val="00A53416"/>
    <w:rsid w:val="00A538CF"/>
    <w:rsid w:val="00A716AF"/>
    <w:rsid w:val="00A80D7D"/>
    <w:rsid w:val="00A856A1"/>
    <w:rsid w:val="00AA6114"/>
    <w:rsid w:val="00AC0ADE"/>
    <w:rsid w:val="00AE0E26"/>
    <w:rsid w:val="00B4609F"/>
    <w:rsid w:val="00B81AC5"/>
    <w:rsid w:val="00BB0689"/>
    <w:rsid w:val="00BC3FED"/>
    <w:rsid w:val="00BD1176"/>
    <w:rsid w:val="00BD3985"/>
    <w:rsid w:val="00BE7BBE"/>
    <w:rsid w:val="00C161D0"/>
    <w:rsid w:val="00C3444C"/>
    <w:rsid w:val="00C501B6"/>
    <w:rsid w:val="00C5531B"/>
    <w:rsid w:val="00C679F1"/>
    <w:rsid w:val="00C7650E"/>
    <w:rsid w:val="00C77A7B"/>
    <w:rsid w:val="00C81B2F"/>
    <w:rsid w:val="00C90C68"/>
    <w:rsid w:val="00C910F1"/>
    <w:rsid w:val="00C91166"/>
    <w:rsid w:val="00C972E6"/>
    <w:rsid w:val="00CA58D8"/>
    <w:rsid w:val="00CC014C"/>
    <w:rsid w:val="00CC742F"/>
    <w:rsid w:val="00CC7DDA"/>
    <w:rsid w:val="00CD1BB7"/>
    <w:rsid w:val="00CD3637"/>
    <w:rsid w:val="00CD4666"/>
    <w:rsid w:val="00CD7770"/>
    <w:rsid w:val="00D05770"/>
    <w:rsid w:val="00D41A04"/>
    <w:rsid w:val="00D50447"/>
    <w:rsid w:val="00D54605"/>
    <w:rsid w:val="00D61043"/>
    <w:rsid w:val="00D93AB0"/>
    <w:rsid w:val="00DB365D"/>
    <w:rsid w:val="00DB3CA1"/>
    <w:rsid w:val="00DB4C22"/>
    <w:rsid w:val="00DC37A3"/>
    <w:rsid w:val="00DD71D5"/>
    <w:rsid w:val="00DF73F3"/>
    <w:rsid w:val="00DF7F1B"/>
    <w:rsid w:val="00E11955"/>
    <w:rsid w:val="00E23794"/>
    <w:rsid w:val="00E312B4"/>
    <w:rsid w:val="00E35B5B"/>
    <w:rsid w:val="00E43398"/>
    <w:rsid w:val="00E436C0"/>
    <w:rsid w:val="00E62768"/>
    <w:rsid w:val="00E67462"/>
    <w:rsid w:val="00E70D10"/>
    <w:rsid w:val="00E719D3"/>
    <w:rsid w:val="00E7705F"/>
    <w:rsid w:val="00E865F4"/>
    <w:rsid w:val="00EA0530"/>
    <w:rsid w:val="00EA46D8"/>
    <w:rsid w:val="00EC7811"/>
    <w:rsid w:val="00ED69E4"/>
    <w:rsid w:val="00EE3D96"/>
    <w:rsid w:val="00EE623C"/>
    <w:rsid w:val="00EE78A2"/>
    <w:rsid w:val="00EF669F"/>
    <w:rsid w:val="00F10E5D"/>
    <w:rsid w:val="00F13836"/>
    <w:rsid w:val="00F171FF"/>
    <w:rsid w:val="00F25F50"/>
    <w:rsid w:val="00F3319B"/>
    <w:rsid w:val="00F3476C"/>
    <w:rsid w:val="00F36521"/>
    <w:rsid w:val="00F462C3"/>
    <w:rsid w:val="00F67096"/>
    <w:rsid w:val="00F73A38"/>
    <w:rsid w:val="00F73F73"/>
    <w:rsid w:val="00F8607A"/>
    <w:rsid w:val="00F952C7"/>
    <w:rsid w:val="00F97003"/>
    <w:rsid w:val="00FA6D29"/>
    <w:rsid w:val="00FA6ED4"/>
    <w:rsid w:val="00FD7FCE"/>
    <w:rsid w:val="00FF220E"/>
    <w:rsid w:val="00FF2B9D"/>
    <w:rsid w:val="06A2436E"/>
    <w:rsid w:val="0ADB5CDD"/>
    <w:rsid w:val="2221070E"/>
    <w:rsid w:val="4A662E1D"/>
    <w:rsid w:val="51817D43"/>
    <w:rsid w:val="7AEF5BA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3004"/>
  <w15:docId w15:val="{6DF61A92-74F7-480C-ABF6-680992EC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ro-RO"/>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spacing w:after="0" w:line="240" w:lineRule="auto"/>
      <w:jc w:val="both"/>
      <w:outlineLvl w:val="4"/>
    </w:pPr>
    <w:rPr>
      <w:rFonts w:ascii="Times New Roman" w:eastAsia="Times New Roman" w:hAnsi="Times New Roman" w:cs="Times New Roman"/>
      <w:sz w:val="28"/>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semiHidden/>
    <w:qFormat/>
    <w:rPr>
      <w:rFonts w:ascii="Times New Roman" w:eastAsia="Times New Roman" w:hAnsi="Times New Roman" w:cs="Times New Roman"/>
      <w:sz w:val="28"/>
      <w:szCs w:val="24"/>
      <w:lang w:val="it-I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09F4C-CCA9-4007-93B6-D95BABDE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dc:creator>
  <cp:lastModifiedBy>Secretariat</cp:lastModifiedBy>
  <cp:revision>2</cp:revision>
  <cp:lastPrinted>2022-05-24T11:42:00Z</cp:lastPrinted>
  <dcterms:created xsi:type="dcterms:W3CDTF">2023-09-04T13:49:00Z</dcterms:created>
  <dcterms:modified xsi:type="dcterms:W3CDTF">2023-09-04T13:49:00Z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F88F875CB8E44596B1CA060EFC8DBF8E</vt:lpwstr>
  </property>
</Properties>
</file>